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1DE" w:rsidRPr="007551DE" w:rsidRDefault="007551DE" w:rsidP="007551DE">
      <w:pPr>
        <w:pStyle w:val="font8"/>
        <w:spacing w:before="0" w:beforeAutospacing="0" w:after="0" w:afterAutospacing="0"/>
        <w:textAlignment w:val="baseline"/>
        <w:rPr>
          <w:color w:val="000000"/>
          <w:sz w:val="48"/>
          <w:szCs w:val="48"/>
        </w:rPr>
      </w:pPr>
      <w:r w:rsidRPr="007551DE">
        <w:rPr>
          <w:i/>
          <w:iCs/>
          <w:color w:val="000000"/>
          <w:sz w:val="48"/>
          <w:szCs w:val="48"/>
          <w:bdr w:val="none" w:sz="0" w:space="0" w:color="auto" w:frame="1"/>
        </w:rPr>
        <w:t>What is Yoga?</w:t>
      </w:r>
    </w:p>
    <w:p w:rsidR="007551DE" w:rsidRPr="007551DE" w:rsidRDefault="007551DE" w:rsidP="007551DE">
      <w:pPr>
        <w:pStyle w:val="font8"/>
        <w:spacing w:before="0" w:beforeAutospacing="0" w:after="0" w:afterAutospacing="0"/>
        <w:textAlignment w:val="baseline"/>
        <w:rPr>
          <w:color w:val="000000"/>
          <w:sz w:val="23"/>
          <w:szCs w:val="23"/>
        </w:rPr>
      </w:pPr>
      <w:r w:rsidRPr="007551DE">
        <w:rPr>
          <w:color w:val="000000"/>
          <w:sz w:val="23"/>
          <w:szCs w:val="23"/>
        </w:rPr>
        <w:t> </w:t>
      </w:r>
    </w:p>
    <w:p w:rsidR="007551DE" w:rsidRPr="007551DE" w:rsidRDefault="007551DE" w:rsidP="007551DE">
      <w:pPr>
        <w:pStyle w:val="font8"/>
        <w:spacing w:before="0" w:beforeAutospacing="0" w:after="0" w:afterAutospacing="0" w:line="360" w:lineRule="auto"/>
        <w:jc w:val="both"/>
        <w:textAlignment w:val="baseline"/>
        <w:rPr>
          <w:color w:val="000000"/>
          <w:sz w:val="28"/>
          <w:szCs w:val="23"/>
        </w:rPr>
      </w:pPr>
      <w:r w:rsidRPr="007551DE">
        <w:rPr>
          <w:color w:val="000000"/>
          <w:sz w:val="28"/>
          <w:szCs w:val="23"/>
        </w:rPr>
        <w:t xml:space="preserve">Yoga is a philosophical contribution to the debates of philosophy. That is, it is not only a perspective that contributes to what we can disagree about in </w:t>
      </w:r>
      <w:proofErr w:type="gramStart"/>
      <w:r w:rsidRPr="007551DE">
        <w:rPr>
          <w:color w:val="000000"/>
          <w:sz w:val="28"/>
          <w:szCs w:val="23"/>
        </w:rPr>
        <w:t>philosophy,</w:t>
      </w:r>
      <w:proofErr w:type="gramEnd"/>
      <w:r w:rsidRPr="007551DE">
        <w:rPr>
          <w:color w:val="000000"/>
          <w:sz w:val="28"/>
          <w:szCs w:val="23"/>
        </w:rPr>
        <w:t xml:space="preserve"> it also clarifies philosophy, the discipline.</w:t>
      </w:r>
    </w:p>
    <w:p w:rsidR="007551DE" w:rsidRPr="007551DE" w:rsidRDefault="007551DE" w:rsidP="007551DE">
      <w:pPr>
        <w:pStyle w:val="font8"/>
        <w:spacing w:before="0" w:beforeAutospacing="0" w:after="0" w:afterAutospacing="0" w:line="360" w:lineRule="auto"/>
        <w:jc w:val="both"/>
        <w:textAlignment w:val="baseline"/>
        <w:rPr>
          <w:color w:val="000000"/>
          <w:sz w:val="28"/>
          <w:szCs w:val="23"/>
        </w:rPr>
      </w:pPr>
      <w:r w:rsidRPr="007551DE">
        <w:rPr>
          <w:color w:val="000000"/>
          <w:sz w:val="28"/>
          <w:szCs w:val="23"/>
        </w:rPr>
        <w:t> </w:t>
      </w:r>
    </w:p>
    <w:p w:rsidR="007551DE" w:rsidRPr="007551DE" w:rsidRDefault="007551DE" w:rsidP="007551DE">
      <w:pPr>
        <w:pStyle w:val="font8"/>
        <w:spacing w:before="0" w:beforeAutospacing="0" w:after="0" w:afterAutospacing="0" w:line="360" w:lineRule="auto"/>
        <w:jc w:val="both"/>
        <w:textAlignment w:val="baseline"/>
        <w:rPr>
          <w:color w:val="000000"/>
          <w:sz w:val="28"/>
          <w:szCs w:val="23"/>
        </w:rPr>
      </w:pPr>
      <w:r w:rsidRPr="007551DE">
        <w:rPr>
          <w:color w:val="000000"/>
          <w:sz w:val="28"/>
          <w:szCs w:val="23"/>
        </w:rPr>
        <w:t xml:space="preserve">As a philosophical theory, Yoga is the view that our minds and bodies are the parts of natural world that we, as persons, must take responsibility for, so that they reflect our interests as people. Our </w:t>
      </w:r>
      <w:proofErr w:type="gramStart"/>
      <w:r w:rsidRPr="007551DE">
        <w:rPr>
          <w:color w:val="000000"/>
          <w:sz w:val="28"/>
          <w:szCs w:val="23"/>
        </w:rPr>
        <w:t>interests as people is</w:t>
      </w:r>
      <w:proofErr w:type="gramEnd"/>
      <w:r w:rsidRPr="007551DE">
        <w:rPr>
          <w:color w:val="000000"/>
          <w:sz w:val="28"/>
          <w:szCs w:val="23"/>
        </w:rPr>
        <w:t xml:space="preserve"> personified in the ideal of persons: the Lord, or </w:t>
      </w:r>
      <w:proofErr w:type="spellStart"/>
      <w:r w:rsidRPr="007551DE">
        <w:rPr>
          <w:color w:val="000000"/>
          <w:sz w:val="28"/>
          <w:szCs w:val="23"/>
        </w:rPr>
        <w:t>Īśvara</w:t>
      </w:r>
      <w:proofErr w:type="spellEnd"/>
      <w:r w:rsidRPr="007551DE">
        <w:rPr>
          <w:color w:val="000000"/>
          <w:sz w:val="28"/>
          <w:szCs w:val="23"/>
        </w:rPr>
        <w:t xml:space="preserve">, which is both </w:t>
      </w:r>
      <w:proofErr w:type="spellStart"/>
      <w:r w:rsidRPr="007551DE">
        <w:rPr>
          <w:color w:val="000000"/>
          <w:sz w:val="28"/>
          <w:szCs w:val="23"/>
        </w:rPr>
        <w:t>unconservative</w:t>
      </w:r>
      <w:proofErr w:type="spellEnd"/>
      <w:r w:rsidRPr="007551DE">
        <w:rPr>
          <w:color w:val="000000"/>
          <w:sz w:val="28"/>
          <w:szCs w:val="23"/>
        </w:rPr>
        <w:t xml:space="preserve"> (not constrained by pass choices) and self-governing (not externally interfered with).</w:t>
      </w:r>
    </w:p>
    <w:p w:rsidR="007551DE" w:rsidRPr="007551DE" w:rsidRDefault="007551DE" w:rsidP="007551DE">
      <w:pPr>
        <w:pStyle w:val="font8"/>
        <w:spacing w:before="0" w:beforeAutospacing="0" w:after="0" w:afterAutospacing="0" w:line="360" w:lineRule="auto"/>
        <w:jc w:val="both"/>
        <w:textAlignment w:val="baseline"/>
        <w:rPr>
          <w:color w:val="000000"/>
          <w:sz w:val="28"/>
          <w:szCs w:val="23"/>
        </w:rPr>
      </w:pPr>
      <w:r w:rsidRPr="007551DE">
        <w:rPr>
          <w:color w:val="000000"/>
          <w:sz w:val="28"/>
          <w:szCs w:val="23"/>
        </w:rPr>
        <w:t> </w:t>
      </w:r>
    </w:p>
    <w:p w:rsidR="007551DE" w:rsidRPr="007551DE" w:rsidRDefault="00C11983" w:rsidP="007551DE">
      <w:pPr>
        <w:pStyle w:val="font8"/>
        <w:spacing w:before="0" w:beforeAutospacing="0" w:after="0" w:afterAutospacing="0" w:line="360" w:lineRule="auto"/>
        <w:jc w:val="both"/>
        <w:textAlignment w:val="baseline"/>
        <w:rPr>
          <w:color w:val="000000"/>
          <w:sz w:val="28"/>
          <w:szCs w:val="23"/>
        </w:rPr>
      </w:pPr>
      <w:r>
        <w:rPr>
          <w:color w:val="000000"/>
          <w:sz w:val="28"/>
          <w:szCs w:val="23"/>
        </w:rPr>
        <w:t xml:space="preserve">A </w:t>
      </w:r>
      <w:r w:rsidR="007551DE" w:rsidRPr="007551DE">
        <w:rPr>
          <w:color w:val="000000"/>
          <w:sz w:val="28"/>
          <w:szCs w:val="23"/>
        </w:rPr>
        <w:t xml:space="preserve">person who is Lordly is free from their own </w:t>
      </w:r>
      <w:proofErr w:type="gramStart"/>
      <w:r w:rsidR="007551DE" w:rsidRPr="007551DE">
        <w:rPr>
          <w:color w:val="000000"/>
          <w:sz w:val="28"/>
          <w:szCs w:val="23"/>
        </w:rPr>
        <w:t>self-sabotage,</w:t>
      </w:r>
      <w:proofErr w:type="gramEnd"/>
      <w:r w:rsidR="007551DE" w:rsidRPr="007551DE">
        <w:rPr>
          <w:color w:val="000000"/>
          <w:sz w:val="28"/>
          <w:szCs w:val="23"/>
        </w:rPr>
        <w:t xml:space="preserve"> and social hindrances. Our practical challenge is to embrace a practice devoted to this ideal, so that we ourselves, in time, reflect the ideal. But this involves transforming our world into one defined by external pressures of nature, to one safe for people to be masters of their own life.</w:t>
      </w:r>
    </w:p>
    <w:p w:rsidR="007551DE" w:rsidRPr="007551DE" w:rsidRDefault="007551DE" w:rsidP="007551DE">
      <w:pPr>
        <w:pStyle w:val="font8"/>
        <w:spacing w:before="0" w:beforeAutospacing="0" w:after="0" w:afterAutospacing="0" w:line="360" w:lineRule="auto"/>
        <w:jc w:val="both"/>
        <w:textAlignment w:val="baseline"/>
        <w:rPr>
          <w:color w:val="000000"/>
          <w:sz w:val="28"/>
          <w:szCs w:val="23"/>
        </w:rPr>
      </w:pPr>
      <w:r w:rsidRPr="007551DE">
        <w:rPr>
          <w:color w:val="000000"/>
          <w:sz w:val="28"/>
          <w:szCs w:val="23"/>
        </w:rPr>
        <w:t> </w:t>
      </w:r>
    </w:p>
    <w:p w:rsidR="007551DE" w:rsidRPr="007551DE" w:rsidRDefault="007551DE" w:rsidP="007551DE">
      <w:pPr>
        <w:pStyle w:val="font8"/>
        <w:spacing w:before="0" w:beforeAutospacing="0" w:after="0" w:afterAutospacing="0" w:line="360" w:lineRule="auto"/>
        <w:jc w:val="both"/>
        <w:textAlignment w:val="baseline"/>
        <w:rPr>
          <w:color w:val="000000"/>
          <w:sz w:val="28"/>
          <w:szCs w:val="23"/>
        </w:rPr>
      </w:pPr>
      <w:r w:rsidRPr="007551DE">
        <w:rPr>
          <w:color w:val="000000"/>
          <w:sz w:val="28"/>
          <w:szCs w:val="23"/>
        </w:rPr>
        <w:t>As a person is a creature with an interest in their own Lordliness, Yoga entails that many beings, whether they are other animals, or the Earth, are persons for they thrive given their own Lordliness. To be committed to yoga is to be committed to a common ideal that explains what it is for everyone to thrive.</w:t>
      </w:r>
    </w:p>
    <w:p w:rsidR="007551DE" w:rsidRPr="007551DE" w:rsidRDefault="007551DE" w:rsidP="007551DE">
      <w:pPr>
        <w:pStyle w:val="font8"/>
        <w:spacing w:before="0" w:beforeAutospacing="0" w:after="0" w:afterAutospacing="0" w:line="360" w:lineRule="auto"/>
        <w:jc w:val="both"/>
        <w:textAlignment w:val="baseline"/>
        <w:rPr>
          <w:color w:val="000000"/>
          <w:sz w:val="28"/>
          <w:szCs w:val="23"/>
        </w:rPr>
      </w:pPr>
      <w:r w:rsidRPr="007551DE">
        <w:rPr>
          <w:rStyle w:val="wixguard"/>
          <w:color w:val="000000"/>
          <w:sz w:val="28"/>
          <w:szCs w:val="23"/>
          <w:bdr w:val="none" w:sz="0" w:space="0" w:color="auto" w:frame="1"/>
        </w:rPr>
        <w:t>​</w:t>
      </w:r>
    </w:p>
    <w:p w:rsidR="007551DE" w:rsidRDefault="007551DE" w:rsidP="007551DE">
      <w:pPr>
        <w:pStyle w:val="font8"/>
        <w:spacing w:before="0" w:beforeAutospacing="0" w:after="0" w:afterAutospacing="0" w:line="360" w:lineRule="auto"/>
        <w:jc w:val="both"/>
        <w:textAlignment w:val="baseline"/>
        <w:rPr>
          <w:color w:val="000000"/>
          <w:sz w:val="28"/>
          <w:szCs w:val="23"/>
        </w:rPr>
      </w:pPr>
      <w:r w:rsidRPr="007551DE">
        <w:rPr>
          <w:color w:val="000000"/>
          <w:sz w:val="28"/>
          <w:szCs w:val="23"/>
        </w:rPr>
        <w:t>Classical sources for the philosophy of Yoga include: the </w:t>
      </w:r>
      <w:proofErr w:type="spellStart"/>
      <w:r w:rsidRPr="007551DE">
        <w:rPr>
          <w:i/>
          <w:iCs/>
          <w:color w:val="000000"/>
          <w:sz w:val="28"/>
          <w:szCs w:val="23"/>
          <w:bdr w:val="none" w:sz="0" w:space="0" w:color="auto" w:frame="1"/>
        </w:rPr>
        <w:t>Upaniṣads</w:t>
      </w:r>
      <w:proofErr w:type="spellEnd"/>
      <w:r w:rsidRPr="007551DE">
        <w:rPr>
          <w:color w:val="000000"/>
          <w:sz w:val="28"/>
          <w:szCs w:val="23"/>
        </w:rPr>
        <w:t>, the </w:t>
      </w:r>
      <w:proofErr w:type="spellStart"/>
      <w:r w:rsidRPr="007551DE">
        <w:rPr>
          <w:i/>
          <w:iCs/>
          <w:color w:val="000000"/>
          <w:sz w:val="28"/>
          <w:szCs w:val="23"/>
          <w:bdr w:val="none" w:sz="0" w:space="0" w:color="auto" w:frame="1"/>
        </w:rPr>
        <w:t>Bhagavad</w:t>
      </w:r>
      <w:proofErr w:type="spellEnd"/>
      <w:r w:rsidRPr="007551DE">
        <w:rPr>
          <w:i/>
          <w:iCs/>
          <w:color w:val="000000"/>
          <w:sz w:val="28"/>
          <w:szCs w:val="23"/>
          <w:bdr w:val="none" w:sz="0" w:space="0" w:color="auto" w:frame="1"/>
        </w:rPr>
        <w:t xml:space="preserve"> </w:t>
      </w:r>
      <w:proofErr w:type="spellStart"/>
      <w:r w:rsidRPr="007551DE">
        <w:rPr>
          <w:i/>
          <w:iCs/>
          <w:color w:val="000000"/>
          <w:sz w:val="28"/>
          <w:szCs w:val="23"/>
          <w:bdr w:val="none" w:sz="0" w:space="0" w:color="auto" w:frame="1"/>
        </w:rPr>
        <w:t>Gītā</w:t>
      </w:r>
      <w:proofErr w:type="spellEnd"/>
      <w:r w:rsidRPr="007551DE">
        <w:rPr>
          <w:color w:val="000000"/>
          <w:sz w:val="28"/>
          <w:szCs w:val="23"/>
        </w:rPr>
        <w:t>, and the </w:t>
      </w:r>
      <w:r w:rsidRPr="007551DE">
        <w:rPr>
          <w:i/>
          <w:iCs/>
          <w:color w:val="000000"/>
          <w:sz w:val="28"/>
          <w:szCs w:val="23"/>
          <w:bdr w:val="none" w:sz="0" w:space="0" w:color="auto" w:frame="1"/>
        </w:rPr>
        <w:t xml:space="preserve">Yoga </w:t>
      </w:r>
      <w:proofErr w:type="spellStart"/>
      <w:r w:rsidRPr="007551DE">
        <w:rPr>
          <w:i/>
          <w:iCs/>
          <w:color w:val="000000"/>
          <w:sz w:val="28"/>
          <w:szCs w:val="23"/>
          <w:bdr w:val="none" w:sz="0" w:space="0" w:color="auto" w:frame="1"/>
        </w:rPr>
        <w:t>Sūtra</w:t>
      </w:r>
      <w:proofErr w:type="spellEnd"/>
      <w:r w:rsidRPr="007551DE">
        <w:rPr>
          <w:color w:val="000000"/>
          <w:sz w:val="28"/>
          <w:szCs w:val="23"/>
        </w:rPr>
        <w:t>.</w:t>
      </w:r>
    </w:p>
    <w:p w:rsidR="007551DE" w:rsidRDefault="007551DE" w:rsidP="007551DE">
      <w:pPr>
        <w:pStyle w:val="font8"/>
        <w:spacing w:before="0" w:beforeAutospacing="0" w:after="0" w:afterAutospacing="0" w:line="360" w:lineRule="auto"/>
        <w:jc w:val="both"/>
        <w:textAlignment w:val="baseline"/>
        <w:rPr>
          <w:color w:val="000000"/>
          <w:sz w:val="28"/>
          <w:szCs w:val="23"/>
        </w:rPr>
      </w:pPr>
    </w:p>
    <w:p w:rsidR="007551DE" w:rsidRPr="007551DE" w:rsidRDefault="007551DE" w:rsidP="007551DE">
      <w:pPr>
        <w:spacing w:before="375" w:after="375" w:line="360" w:lineRule="auto"/>
        <w:jc w:val="both"/>
        <w:rPr>
          <w:rFonts w:ascii="Times New Roman" w:eastAsia="Times New Roman" w:hAnsi="Times New Roman" w:cs="Times New Roman"/>
          <w:sz w:val="28"/>
          <w:szCs w:val="27"/>
        </w:rPr>
      </w:pPr>
      <w:r w:rsidRPr="007551DE">
        <w:rPr>
          <w:rFonts w:ascii="Times New Roman" w:eastAsia="Times New Roman" w:hAnsi="Times New Roman" w:cs="Times New Roman"/>
          <w:sz w:val="28"/>
          <w:szCs w:val="27"/>
        </w:rPr>
        <w:lastRenderedPageBreak/>
        <w:t>The overall </w:t>
      </w:r>
      <w:r w:rsidRPr="007551DE">
        <w:rPr>
          <w:rFonts w:ascii="Times New Roman" w:eastAsia="Times New Roman" w:hAnsi="Times New Roman" w:cs="Times New Roman"/>
          <w:sz w:val="28"/>
        </w:rPr>
        <w:t>philosophy</w:t>
      </w:r>
      <w:r w:rsidRPr="007551DE">
        <w:rPr>
          <w:rFonts w:ascii="Times New Roman" w:eastAsia="Times New Roman" w:hAnsi="Times New Roman" w:cs="Times New Roman"/>
          <w:sz w:val="28"/>
          <w:szCs w:val="27"/>
        </w:rPr>
        <w:t> of yoga is about connecting the mind, body, and spirit.</w:t>
      </w:r>
    </w:p>
    <w:p w:rsidR="007551DE" w:rsidRPr="007551DE" w:rsidRDefault="007551DE" w:rsidP="007551DE">
      <w:pPr>
        <w:spacing w:before="375" w:after="375" w:line="360" w:lineRule="auto"/>
        <w:jc w:val="both"/>
        <w:rPr>
          <w:rFonts w:ascii="Times New Roman" w:eastAsia="Times New Roman" w:hAnsi="Times New Roman" w:cs="Times New Roman"/>
          <w:sz w:val="28"/>
          <w:szCs w:val="27"/>
        </w:rPr>
      </w:pPr>
      <w:r w:rsidRPr="007551DE">
        <w:rPr>
          <w:rFonts w:ascii="Times New Roman" w:eastAsia="Times New Roman" w:hAnsi="Times New Roman" w:cs="Times New Roman"/>
          <w:sz w:val="28"/>
          <w:szCs w:val="27"/>
        </w:rPr>
        <w:t>There are six branches of yoga. Each branch represents a different focus and set of characteristics.</w:t>
      </w:r>
    </w:p>
    <w:p w:rsidR="007551DE" w:rsidRPr="007551DE" w:rsidRDefault="007551DE" w:rsidP="007551DE">
      <w:pPr>
        <w:spacing w:before="375" w:after="375" w:line="360" w:lineRule="auto"/>
        <w:jc w:val="both"/>
        <w:rPr>
          <w:rFonts w:ascii="Times New Roman" w:eastAsia="Times New Roman" w:hAnsi="Times New Roman" w:cs="Times New Roman"/>
          <w:sz w:val="28"/>
          <w:szCs w:val="27"/>
        </w:rPr>
      </w:pPr>
      <w:r w:rsidRPr="007551DE">
        <w:rPr>
          <w:rFonts w:ascii="Times New Roman" w:eastAsia="Times New Roman" w:hAnsi="Times New Roman" w:cs="Times New Roman"/>
          <w:sz w:val="28"/>
          <w:szCs w:val="27"/>
        </w:rPr>
        <w:t>The six branches </w:t>
      </w:r>
      <w:hyperlink r:id="rId5" w:tgtFrame="_blank" w:history="1">
        <w:r w:rsidRPr="007551DE">
          <w:rPr>
            <w:rFonts w:ascii="Times New Roman" w:eastAsia="Times New Roman" w:hAnsi="Times New Roman" w:cs="Times New Roman"/>
            <w:sz w:val="28"/>
          </w:rPr>
          <w:t>are</w:t>
        </w:r>
      </w:hyperlink>
      <w:r w:rsidRPr="007551DE">
        <w:rPr>
          <w:rFonts w:ascii="Times New Roman" w:eastAsia="Times New Roman" w:hAnsi="Times New Roman" w:cs="Times New Roman"/>
          <w:sz w:val="28"/>
          <w:szCs w:val="27"/>
        </w:rPr>
        <w:t>:</w:t>
      </w:r>
    </w:p>
    <w:p w:rsidR="007551DE" w:rsidRPr="007551DE" w:rsidRDefault="007551DE" w:rsidP="007551DE">
      <w:pPr>
        <w:numPr>
          <w:ilvl w:val="0"/>
          <w:numId w:val="1"/>
        </w:numPr>
        <w:spacing w:before="100" w:beforeAutospacing="1" w:after="120" w:line="360" w:lineRule="auto"/>
        <w:jc w:val="both"/>
        <w:rPr>
          <w:rFonts w:ascii="Times New Roman" w:eastAsia="Times New Roman" w:hAnsi="Times New Roman" w:cs="Times New Roman"/>
          <w:sz w:val="28"/>
          <w:szCs w:val="27"/>
        </w:rPr>
      </w:pPr>
      <w:proofErr w:type="spellStart"/>
      <w:r w:rsidRPr="007551DE">
        <w:rPr>
          <w:rFonts w:ascii="Times New Roman" w:eastAsia="Times New Roman" w:hAnsi="Times New Roman" w:cs="Times New Roman"/>
          <w:b/>
          <w:bCs/>
          <w:sz w:val="28"/>
        </w:rPr>
        <w:t>Hatha</w:t>
      </w:r>
      <w:proofErr w:type="spellEnd"/>
      <w:r w:rsidRPr="007551DE">
        <w:rPr>
          <w:rFonts w:ascii="Times New Roman" w:eastAsia="Times New Roman" w:hAnsi="Times New Roman" w:cs="Times New Roman"/>
          <w:b/>
          <w:bCs/>
          <w:sz w:val="28"/>
        </w:rPr>
        <w:t xml:space="preserve"> yoga:</w:t>
      </w:r>
      <w:r w:rsidRPr="007551DE">
        <w:rPr>
          <w:rFonts w:ascii="Times New Roman" w:eastAsia="Times New Roman" w:hAnsi="Times New Roman" w:cs="Times New Roman"/>
          <w:sz w:val="28"/>
          <w:szCs w:val="27"/>
        </w:rPr>
        <w:t> This is the physical and mental branch that aims to prime the body and mind.</w:t>
      </w:r>
    </w:p>
    <w:p w:rsidR="007551DE" w:rsidRPr="007551DE" w:rsidRDefault="007551DE" w:rsidP="007551DE">
      <w:pPr>
        <w:numPr>
          <w:ilvl w:val="0"/>
          <w:numId w:val="1"/>
        </w:numPr>
        <w:spacing w:before="100" w:beforeAutospacing="1" w:after="120" w:line="360" w:lineRule="auto"/>
        <w:jc w:val="both"/>
        <w:rPr>
          <w:rFonts w:ascii="Times New Roman" w:eastAsia="Times New Roman" w:hAnsi="Times New Roman" w:cs="Times New Roman"/>
          <w:sz w:val="28"/>
          <w:szCs w:val="27"/>
        </w:rPr>
      </w:pPr>
      <w:r w:rsidRPr="007551DE">
        <w:rPr>
          <w:rFonts w:ascii="Times New Roman" w:eastAsia="Times New Roman" w:hAnsi="Times New Roman" w:cs="Times New Roman"/>
          <w:b/>
          <w:bCs/>
          <w:sz w:val="28"/>
        </w:rPr>
        <w:t>Raja yoga:</w:t>
      </w:r>
      <w:r w:rsidRPr="007551DE">
        <w:rPr>
          <w:rFonts w:ascii="Times New Roman" w:eastAsia="Times New Roman" w:hAnsi="Times New Roman" w:cs="Times New Roman"/>
          <w:sz w:val="28"/>
          <w:szCs w:val="27"/>
        </w:rPr>
        <w:t> This branch involves meditation and strict adherence to a series of disciplinary steps known as the eight limbs of yoga.</w:t>
      </w:r>
    </w:p>
    <w:p w:rsidR="007551DE" w:rsidRPr="007551DE" w:rsidRDefault="007551DE" w:rsidP="007551DE">
      <w:pPr>
        <w:numPr>
          <w:ilvl w:val="0"/>
          <w:numId w:val="1"/>
        </w:numPr>
        <w:spacing w:before="100" w:beforeAutospacing="1" w:after="120" w:line="360" w:lineRule="auto"/>
        <w:jc w:val="both"/>
        <w:rPr>
          <w:rFonts w:ascii="Times New Roman" w:eastAsia="Times New Roman" w:hAnsi="Times New Roman" w:cs="Times New Roman"/>
          <w:sz w:val="28"/>
          <w:szCs w:val="27"/>
        </w:rPr>
      </w:pPr>
      <w:r w:rsidRPr="007551DE">
        <w:rPr>
          <w:rFonts w:ascii="Times New Roman" w:eastAsia="Times New Roman" w:hAnsi="Times New Roman" w:cs="Times New Roman"/>
          <w:b/>
          <w:bCs/>
          <w:sz w:val="28"/>
        </w:rPr>
        <w:t>Karma yoga:</w:t>
      </w:r>
      <w:r w:rsidRPr="007551DE">
        <w:rPr>
          <w:rFonts w:ascii="Times New Roman" w:eastAsia="Times New Roman" w:hAnsi="Times New Roman" w:cs="Times New Roman"/>
          <w:sz w:val="28"/>
          <w:szCs w:val="27"/>
        </w:rPr>
        <w:t> This is a path of service that aims to create a future free from negativity and selfishness.</w:t>
      </w:r>
    </w:p>
    <w:p w:rsidR="007551DE" w:rsidRPr="007551DE" w:rsidRDefault="007551DE" w:rsidP="007551DE">
      <w:pPr>
        <w:numPr>
          <w:ilvl w:val="0"/>
          <w:numId w:val="1"/>
        </w:numPr>
        <w:spacing w:before="100" w:beforeAutospacing="1" w:after="120" w:line="360" w:lineRule="auto"/>
        <w:jc w:val="both"/>
        <w:rPr>
          <w:rFonts w:ascii="Times New Roman" w:eastAsia="Times New Roman" w:hAnsi="Times New Roman" w:cs="Times New Roman"/>
          <w:sz w:val="28"/>
          <w:szCs w:val="27"/>
        </w:rPr>
      </w:pPr>
      <w:proofErr w:type="spellStart"/>
      <w:r w:rsidRPr="007551DE">
        <w:rPr>
          <w:rFonts w:ascii="Times New Roman" w:eastAsia="Times New Roman" w:hAnsi="Times New Roman" w:cs="Times New Roman"/>
          <w:b/>
          <w:bCs/>
          <w:sz w:val="28"/>
        </w:rPr>
        <w:t>Bhakti</w:t>
      </w:r>
      <w:proofErr w:type="spellEnd"/>
      <w:r w:rsidRPr="007551DE">
        <w:rPr>
          <w:rFonts w:ascii="Times New Roman" w:eastAsia="Times New Roman" w:hAnsi="Times New Roman" w:cs="Times New Roman"/>
          <w:b/>
          <w:bCs/>
          <w:sz w:val="28"/>
        </w:rPr>
        <w:t xml:space="preserve"> yoga:</w:t>
      </w:r>
      <w:r w:rsidRPr="007551DE">
        <w:rPr>
          <w:rFonts w:ascii="Times New Roman" w:eastAsia="Times New Roman" w:hAnsi="Times New Roman" w:cs="Times New Roman"/>
          <w:sz w:val="28"/>
          <w:szCs w:val="27"/>
        </w:rPr>
        <w:t> This aims to establish the path of devotion, a positive way to channel emotions and cultivate acceptance and tolerance.</w:t>
      </w:r>
    </w:p>
    <w:p w:rsidR="007551DE" w:rsidRPr="007551DE" w:rsidRDefault="007551DE" w:rsidP="007551DE">
      <w:pPr>
        <w:numPr>
          <w:ilvl w:val="0"/>
          <w:numId w:val="1"/>
        </w:numPr>
        <w:spacing w:before="100" w:beforeAutospacing="1" w:after="120" w:line="360" w:lineRule="auto"/>
        <w:jc w:val="both"/>
        <w:rPr>
          <w:rFonts w:ascii="Times New Roman" w:eastAsia="Times New Roman" w:hAnsi="Times New Roman" w:cs="Times New Roman"/>
          <w:sz w:val="28"/>
          <w:szCs w:val="27"/>
        </w:rPr>
      </w:pPr>
      <w:proofErr w:type="spellStart"/>
      <w:r w:rsidRPr="007551DE">
        <w:rPr>
          <w:rFonts w:ascii="Times New Roman" w:eastAsia="Times New Roman" w:hAnsi="Times New Roman" w:cs="Times New Roman"/>
          <w:b/>
          <w:bCs/>
          <w:sz w:val="28"/>
        </w:rPr>
        <w:t>Jnana</w:t>
      </w:r>
      <w:proofErr w:type="spellEnd"/>
      <w:r w:rsidRPr="007551DE">
        <w:rPr>
          <w:rFonts w:ascii="Times New Roman" w:eastAsia="Times New Roman" w:hAnsi="Times New Roman" w:cs="Times New Roman"/>
          <w:b/>
          <w:bCs/>
          <w:sz w:val="28"/>
        </w:rPr>
        <w:t xml:space="preserve"> yoga:</w:t>
      </w:r>
      <w:r w:rsidRPr="007551DE">
        <w:rPr>
          <w:rFonts w:ascii="Times New Roman" w:eastAsia="Times New Roman" w:hAnsi="Times New Roman" w:cs="Times New Roman"/>
          <w:sz w:val="28"/>
          <w:szCs w:val="27"/>
        </w:rPr>
        <w:t> This branch of yoga is about wisdom, the path of the scholar, and developing the intellect through study.</w:t>
      </w:r>
    </w:p>
    <w:p w:rsidR="007551DE" w:rsidRDefault="007551DE" w:rsidP="007551DE">
      <w:pPr>
        <w:numPr>
          <w:ilvl w:val="0"/>
          <w:numId w:val="1"/>
        </w:numPr>
        <w:spacing w:before="100" w:beforeAutospacing="1" w:after="120" w:line="360" w:lineRule="auto"/>
        <w:jc w:val="both"/>
        <w:rPr>
          <w:rFonts w:ascii="Times New Roman" w:eastAsia="Times New Roman" w:hAnsi="Times New Roman" w:cs="Times New Roman"/>
          <w:sz w:val="28"/>
          <w:szCs w:val="27"/>
        </w:rPr>
      </w:pPr>
      <w:proofErr w:type="spellStart"/>
      <w:r w:rsidRPr="007551DE">
        <w:rPr>
          <w:rFonts w:ascii="Times New Roman" w:eastAsia="Times New Roman" w:hAnsi="Times New Roman" w:cs="Times New Roman"/>
          <w:b/>
          <w:bCs/>
          <w:sz w:val="28"/>
        </w:rPr>
        <w:t>Tantra</w:t>
      </w:r>
      <w:proofErr w:type="spellEnd"/>
      <w:r w:rsidRPr="007551DE">
        <w:rPr>
          <w:rFonts w:ascii="Times New Roman" w:eastAsia="Times New Roman" w:hAnsi="Times New Roman" w:cs="Times New Roman"/>
          <w:b/>
          <w:bCs/>
          <w:sz w:val="28"/>
        </w:rPr>
        <w:t xml:space="preserve"> yoga:</w:t>
      </w:r>
      <w:r w:rsidRPr="007551DE">
        <w:rPr>
          <w:rFonts w:ascii="Times New Roman" w:eastAsia="Times New Roman" w:hAnsi="Times New Roman" w:cs="Times New Roman"/>
          <w:sz w:val="28"/>
          <w:szCs w:val="27"/>
        </w:rPr>
        <w:t> This is the pathway of ritual, ceremony, or consummation of a relationship.</w:t>
      </w:r>
    </w:p>
    <w:p w:rsidR="009759E0" w:rsidRDefault="009759E0" w:rsidP="009759E0">
      <w:pPr>
        <w:spacing w:before="100" w:beforeAutospacing="1" w:after="120" w:line="360" w:lineRule="auto"/>
        <w:ind w:left="360"/>
        <w:jc w:val="both"/>
        <w:rPr>
          <w:rFonts w:ascii="Times New Roman" w:eastAsia="Times New Roman" w:hAnsi="Times New Roman" w:cs="Times New Roman"/>
          <w:b/>
          <w:sz w:val="36"/>
          <w:szCs w:val="27"/>
        </w:rPr>
      </w:pPr>
      <w:proofErr w:type="spellStart"/>
      <w:r w:rsidRPr="009759E0">
        <w:rPr>
          <w:rFonts w:ascii="Times New Roman" w:eastAsia="Times New Roman" w:hAnsi="Times New Roman" w:cs="Times New Roman"/>
          <w:b/>
          <w:bCs/>
          <w:sz w:val="36"/>
        </w:rPr>
        <w:t>Astangika</w:t>
      </w:r>
      <w:proofErr w:type="spellEnd"/>
      <w:r w:rsidRPr="009759E0">
        <w:rPr>
          <w:rFonts w:ascii="Times New Roman" w:eastAsia="Times New Roman" w:hAnsi="Times New Roman" w:cs="Times New Roman"/>
          <w:b/>
          <w:bCs/>
          <w:sz w:val="36"/>
        </w:rPr>
        <w:t xml:space="preserve"> Yoga:</w:t>
      </w:r>
      <w:r w:rsidRPr="009759E0">
        <w:rPr>
          <w:rFonts w:ascii="Times New Roman" w:eastAsia="Times New Roman" w:hAnsi="Times New Roman" w:cs="Times New Roman"/>
          <w:b/>
          <w:sz w:val="36"/>
          <w:szCs w:val="27"/>
        </w:rPr>
        <w:t xml:space="preserve"> Meaning and </w:t>
      </w:r>
      <w:proofErr w:type="spellStart"/>
      <w:r w:rsidRPr="009759E0">
        <w:rPr>
          <w:rFonts w:ascii="Times New Roman" w:eastAsia="Times New Roman" w:hAnsi="Times New Roman" w:cs="Times New Roman"/>
          <w:b/>
          <w:sz w:val="36"/>
          <w:szCs w:val="27"/>
        </w:rPr>
        <w:t>Typ</w:t>
      </w:r>
      <w:r>
        <w:rPr>
          <w:rFonts w:ascii="Times New Roman" w:eastAsia="Times New Roman" w:hAnsi="Times New Roman" w:cs="Times New Roman"/>
          <w:b/>
          <w:sz w:val="36"/>
          <w:szCs w:val="27"/>
        </w:rPr>
        <w:t>e</w:t>
      </w:r>
    </w:p>
    <w:p w:rsidR="007551DE" w:rsidRPr="009759E0" w:rsidRDefault="009759E0" w:rsidP="009759E0">
      <w:pPr>
        <w:spacing w:before="100" w:beforeAutospacing="1" w:after="120" w:line="360" w:lineRule="auto"/>
        <w:ind w:left="360"/>
        <w:jc w:val="both"/>
        <w:rPr>
          <w:rFonts w:ascii="Times New Roman" w:eastAsia="Times New Roman" w:hAnsi="Times New Roman" w:cs="Times New Roman"/>
          <w:b/>
          <w:sz w:val="36"/>
          <w:szCs w:val="27"/>
        </w:rPr>
      </w:pPr>
      <w:proofErr w:type="spellEnd"/>
      <w:r>
        <w:rPr>
          <w:rFonts w:ascii="Times New Roman" w:eastAsia="Times New Roman" w:hAnsi="Times New Roman" w:cs="Times New Roman"/>
          <w:color w:val="333333"/>
          <w:sz w:val="28"/>
          <w:szCs w:val="24"/>
        </w:rPr>
        <w:t xml:space="preserve">The eightfold </w:t>
      </w:r>
      <w:r w:rsidR="007551DE" w:rsidRPr="009759E0">
        <w:rPr>
          <w:rFonts w:ascii="Times New Roman" w:eastAsia="Times New Roman" w:hAnsi="Times New Roman" w:cs="Times New Roman"/>
          <w:color w:val="333333"/>
          <w:sz w:val="28"/>
          <w:szCs w:val="24"/>
        </w:rPr>
        <w:t>path is called </w:t>
      </w:r>
      <w:proofErr w:type="spellStart"/>
      <w:r w:rsidR="007551DE" w:rsidRPr="009759E0">
        <w:rPr>
          <w:rFonts w:ascii="Times New Roman" w:eastAsia="Times New Roman" w:hAnsi="Times New Roman" w:cs="Times New Roman"/>
          <w:i/>
          <w:iCs/>
          <w:color w:val="333333"/>
          <w:sz w:val="28"/>
          <w:szCs w:val="24"/>
        </w:rPr>
        <w:t>ashtanga</w:t>
      </w:r>
      <w:proofErr w:type="spellEnd"/>
      <w:r w:rsidR="007551DE" w:rsidRPr="009759E0">
        <w:rPr>
          <w:rFonts w:ascii="Times New Roman" w:eastAsia="Times New Roman" w:hAnsi="Times New Roman" w:cs="Times New Roman"/>
          <w:color w:val="333333"/>
          <w:sz w:val="28"/>
          <w:szCs w:val="24"/>
        </w:rPr>
        <w:t>, which literally means “eight limbs” (</w:t>
      </w:r>
      <w:proofErr w:type="spellStart"/>
      <w:r w:rsidR="007551DE" w:rsidRPr="009759E0">
        <w:rPr>
          <w:rFonts w:ascii="Times New Roman" w:eastAsia="Times New Roman" w:hAnsi="Times New Roman" w:cs="Times New Roman"/>
          <w:i/>
          <w:iCs/>
          <w:color w:val="333333"/>
          <w:sz w:val="28"/>
          <w:szCs w:val="24"/>
        </w:rPr>
        <w:t>ashta</w:t>
      </w:r>
      <w:proofErr w:type="spellEnd"/>
      <w:r w:rsidR="007551DE" w:rsidRPr="009759E0">
        <w:rPr>
          <w:rFonts w:ascii="Times New Roman" w:eastAsia="Times New Roman" w:hAnsi="Times New Roman" w:cs="Times New Roman"/>
          <w:color w:val="333333"/>
          <w:sz w:val="28"/>
          <w:szCs w:val="24"/>
        </w:rPr>
        <w:t>=eight, </w:t>
      </w:r>
      <w:proofErr w:type="spellStart"/>
      <w:r w:rsidR="007551DE" w:rsidRPr="009759E0">
        <w:rPr>
          <w:rFonts w:ascii="Times New Roman" w:eastAsia="Times New Roman" w:hAnsi="Times New Roman" w:cs="Times New Roman"/>
          <w:i/>
          <w:iCs/>
          <w:color w:val="333333"/>
          <w:sz w:val="28"/>
          <w:szCs w:val="24"/>
        </w:rPr>
        <w:t>anga</w:t>
      </w:r>
      <w:proofErr w:type="spellEnd"/>
      <w:r w:rsidR="007551DE" w:rsidRPr="009759E0">
        <w:rPr>
          <w:rFonts w:ascii="Times New Roman" w:eastAsia="Times New Roman" w:hAnsi="Times New Roman" w:cs="Times New Roman"/>
          <w:color w:val="333333"/>
          <w:sz w:val="28"/>
          <w:szCs w:val="24"/>
        </w:rPr>
        <w:t>=limb). These eight steps basically act as guidelines on how to live a meaningful and purposeful life. They serve as a prescription for moral and ethical conduct and self-discipline; they direct attention toward one’s health; and they help us to acknowledge the spiritual aspects of our nature.</w:t>
      </w:r>
    </w:p>
    <w:p w:rsidR="007551DE" w:rsidRPr="00696854" w:rsidRDefault="007551DE" w:rsidP="00696854">
      <w:pPr>
        <w:pStyle w:val="ListParagraph"/>
        <w:numPr>
          <w:ilvl w:val="0"/>
          <w:numId w:val="2"/>
        </w:numPr>
        <w:shd w:val="clear" w:color="auto" w:fill="FFFFFF"/>
        <w:spacing w:before="450" w:after="0" w:line="360" w:lineRule="auto"/>
        <w:jc w:val="both"/>
        <w:outlineLvl w:val="1"/>
        <w:rPr>
          <w:rFonts w:ascii="Times New Roman" w:eastAsia="Times New Roman" w:hAnsi="Times New Roman" w:cs="Times New Roman"/>
          <w:b/>
          <w:bCs/>
          <w:color w:val="333333"/>
          <w:sz w:val="44"/>
          <w:szCs w:val="36"/>
        </w:rPr>
      </w:pPr>
      <w:proofErr w:type="spellStart"/>
      <w:r w:rsidRPr="00696854">
        <w:rPr>
          <w:rFonts w:ascii="Times New Roman" w:eastAsia="Times New Roman" w:hAnsi="Times New Roman" w:cs="Times New Roman"/>
          <w:b/>
          <w:bCs/>
          <w:color w:val="333333"/>
          <w:sz w:val="44"/>
          <w:szCs w:val="36"/>
        </w:rPr>
        <w:lastRenderedPageBreak/>
        <w:t>Yama</w:t>
      </w:r>
      <w:proofErr w:type="spellEnd"/>
    </w:p>
    <w:p w:rsidR="007551DE" w:rsidRPr="00696854" w:rsidRDefault="007551DE" w:rsidP="00696854">
      <w:pPr>
        <w:pStyle w:val="ListParagraph"/>
        <w:shd w:val="clear" w:color="auto" w:fill="FFFFFF"/>
        <w:spacing w:before="450" w:after="0" w:line="360" w:lineRule="auto"/>
        <w:jc w:val="both"/>
        <w:rPr>
          <w:rFonts w:ascii="Times New Roman" w:eastAsia="Times New Roman" w:hAnsi="Times New Roman" w:cs="Times New Roman"/>
          <w:color w:val="333333"/>
          <w:sz w:val="32"/>
          <w:szCs w:val="24"/>
        </w:rPr>
      </w:pPr>
      <w:r w:rsidRPr="00696854">
        <w:rPr>
          <w:rFonts w:ascii="Times New Roman" w:eastAsia="Times New Roman" w:hAnsi="Times New Roman" w:cs="Times New Roman"/>
          <w:color w:val="333333"/>
          <w:sz w:val="32"/>
          <w:szCs w:val="24"/>
        </w:rPr>
        <w:t>The first limb, </w:t>
      </w:r>
      <w:proofErr w:type="spellStart"/>
      <w:r w:rsidRPr="00696854">
        <w:rPr>
          <w:rFonts w:ascii="Times New Roman" w:eastAsia="Times New Roman" w:hAnsi="Times New Roman" w:cs="Times New Roman"/>
          <w:i/>
          <w:iCs/>
          <w:color w:val="333333"/>
          <w:sz w:val="32"/>
          <w:szCs w:val="24"/>
        </w:rPr>
        <w:t>yama</w:t>
      </w:r>
      <w:proofErr w:type="spellEnd"/>
      <w:r w:rsidRPr="00696854">
        <w:rPr>
          <w:rFonts w:ascii="Times New Roman" w:eastAsia="Times New Roman" w:hAnsi="Times New Roman" w:cs="Times New Roman"/>
          <w:color w:val="333333"/>
          <w:sz w:val="32"/>
          <w:szCs w:val="24"/>
        </w:rPr>
        <w:t>, deals with one’s ethical standards and sense of integrity, focusing on our behavior and how we conduct ourselves in life. </w:t>
      </w:r>
      <w:proofErr w:type="spellStart"/>
      <w:r w:rsidRPr="00696854">
        <w:rPr>
          <w:rFonts w:ascii="Times New Roman" w:eastAsia="Times New Roman" w:hAnsi="Times New Roman" w:cs="Times New Roman"/>
          <w:color w:val="333333"/>
          <w:sz w:val="32"/>
          <w:szCs w:val="24"/>
        </w:rPr>
        <w:fldChar w:fldCharType="begin"/>
      </w:r>
      <w:r w:rsidRPr="00696854">
        <w:rPr>
          <w:rFonts w:ascii="Times New Roman" w:eastAsia="Times New Roman" w:hAnsi="Times New Roman" w:cs="Times New Roman"/>
          <w:color w:val="333333"/>
          <w:sz w:val="32"/>
          <w:szCs w:val="24"/>
        </w:rPr>
        <w:instrText xml:space="preserve"> HYPERLINK "https://www.yogajournal.com/article/teach/teaching-the-yamas-in-asana-class/" \t "_blank" </w:instrText>
      </w:r>
      <w:r w:rsidRPr="00696854">
        <w:rPr>
          <w:rFonts w:ascii="Times New Roman" w:eastAsia="Times New Roman" w:hAnsi="Times New Roman" w:cs="Times New Roman"/>
          <w:color w:val="333333"/>
          <w:sz w:val="32"/>
          <w:szCs w:val="24"/>
        </w:rPr>
        <w:fldChar w:fldCharType="separate"/>
      </w:r>
      <w:r w:rsidRPr="00696854">
        <w:rPr>
          <w:rFonts w:ascii="Times New Roman" w:eastAsia="Times New Roman" w:hAnsi="Times New Roman" w:cs="Times New Roman"/>
          <w:color w:val="79B0B0"/>
          <w:sz w:val="32"/>
          <w:szCs w:val="24"/>
          <w:u w:val="single"/>
        </w:rPr>
        <w:t>Yamas</w:t>
      </w:r>
      <w:proofErr w:type="spellEnd"/>
      <w:r w:rsidRPr="00696854">
        <w:rPr>
          <w:rFonts w:ascii="Times New Roman" w:eastAsia="Times New Roman" w:hAnsi="Times New Roman" w:cs="Times New Roman"/>
          <w:color w:val="333333"/>
          <w:sz w:val="32"/>
          <w:szCs w:val="24"/>
        </w:rPr>
        <w:fldChar w:fldCharType="end"/>
      </w:r>
      <w:r w:rsidRPr="00696854">
        <w:rPr>
          <w:rFonts w:ascii="Times New Roman" w:eastAsia="Times New Roman" w:hAnsi="Times New Roman" w:cs="Times New Roman"/>
          <w:color w:val="333333"/>
          <w:sz w:val="32"/>
          <w:szCs w:val="24"/>
        </w:rPr>
        <w:t> are universal practices that relate best to what we know as the Golden Rule, “Do unto others as you would have them do unto you.”</w:t>
      </w:r>
    </w:p>
    <w:p w:rsidR="007551DE" w:rsidRPr="00696854" w:rsidRDefault="007551DE" w:rsidP="00696854">
      <w:pPr>
        <w:pStyle w:val="ListParagraph"/>
        <w:shd w:val="clear" w:color="auto" w:fill="FFFFFF"/>
        <w:spacing w:before="450" w:after="0" w:line="360" w:lineRule="auto"/>
        <w:jc w:val="both"/>
        <w:outlineLvl w:val="2"/>
        <w:rPr>
          <w:rFonts w:ascii="Times New Roman" w:eastAsia="Times New Roman" w:hAnsi="Times New Roman" w:cs="Times New Roman"/>
          <w:b/>
          <w:bCs/>
          <w:color w:val="333333"/>
          <w:sz w:val="32"/>
          <w:szCs w:val="27"/>
        </w:rPr>
      </w:pPr>
      <w:r w:rsidRPr="00696854">
        <w:rPr>
          <w:rFonts w:ascii="Times New Roman" w:eastAsia="Times New Roman" w:hAnsi="Times New Roman" w:cs="Times New Roman"/>
          <w:b/>
          <w:bCs/>
          <w:color w:val="333333"/>
          <w:sz w:val="32"/>
          <w:szCs w:val="27"/>
        </w:rPr>
        <w:t xml:space="preserve">The five </w:t>
      </w:r>
      <w:proofErr w:type="spellStart"/>
      <w:r w:rsidRPr="00696854">
        <w:rPr>
          <w:rFonts w:ascii="Times New Roman" w:eastAsia="Times New Roman" w:hAnsi="Times New Roman" w:cs="Times New Roman"/>
          <w:b/>
          <w:bCs/>
          <w:color w:val="333333"/>
          <w:sz w:val="32"/>
          <w:szCs w:val="27"/>
        </w:rPr>
        <w:t>yamas</w:t>
      </w:r>
      <w:proofErr w:type="spellEnd"/>
      <w:r w:rsidRPr="00696854">
        <w:rPr>
          <w:rFonts w:ascii="Times New Roman" w:eastAsia="Times New Roman" w:hAnsi="Times New Roman" w:cs="Times New Roman"/>
          <w:b/>
          <w:bCs/>
          <w:color w:val="333333"/>
          <w:sz w:val="32"/>
          <w:szCs w:val="27"/>
        </w:rPr>
        <w:t xml:space="preserve"> are:</w:t>
      </w:r>
    </w:p>
    <w:p w:rsidR="007551DE" w:rsidRPr="00696854" w:rsidRDefault="007551DE" w:rsidP="00696854">
      <w:pPr>
        <w:pStyle w:val="ListParagraph"/>
        <w:shd w:val="clear" w:color="auto" w:fill="FFFFFF"/>
        <w:spacing w:before="450" w:after="0" w:line="360" w:lineRule="auto"/>
        <w:jc w:val="both"/>
        <w:rPr>
          <w:rFonts w:ascii="Times New Roman" w:eastAsia="Times New Roman" w:hAnsi="Times New Roman" w:cs="Times New Roman"/>
          <w:color w:val="333333"/>
          <w:sz w:val="32"/>
          <w:szCs w:val="24"/>
        </w:rPr>
      </w:pPr>
      <w:hyperlink r:id="rId6" w:tgtFrame="_blank" w:history="1">
        <w:r w:rsidRPr="00696854">
          <w:rPr>
            <w:rFonts w:ascii="Times New Roman" w:eastAsia="Times New Roman" w:hAnsi="Times New Roman" w:cs="Times New Roman"/>
            <w:b/>
            <w:bCs/>
            <w:color w:val="79B0B0"/>
            <w:sz w:val="32"/>
            <w:szCs w:val="24"/>
            <w:u w:val="single"/>
          </w:rPr>
          <w:t>Ahimsa</w:t>
        </w:r>
      </w:hyperlink>
      <w:r w:rsidRPr="00696854">
        <w:rPr>
          <w:rFonts w:ascii="Times New Roman" w:eastAsia="Times New Roman" w:hAnsi="Times New Roman" w:cs="Times New Roman"/>
          <w:color w:val="333333"/>
          <w:sz w:val="32"/>
          <w:szCs w:val="24"/>
        </w:rPr>
        <w:t>: nonviolence</w:t>
      </w:r>
    </w:p>
    <w:p w:rsidR="007551DE" w:rsidRPr="00696854" w:rsidRDefault="007551DE" w:rsidP="00696854">
      <w:pPr>
        <w:pStyle w:val="ListParagraph"/>
        <w:shd w:val="clear" w:color="auto" w:fill="FFFFFF"/>
        <w:spacing w:before="450" w:after="0" w:line="360" w:lineRule="auto"/>
        <w:jc w:val="both"/>
        <w:rPr>
          <w:rFonts w:ascii="Times New Roman" w:eastAsia="Times New Roman" w:hAnsi="Times New Roman" w:cs="Times New Roman"/>
          <w:color w:val="333333"/>
          <w:sz w:val="32"/>
          <w:szCs w:val="24"/>
        </w:rPr>
      </w:pPr>
      <w:proofErr w:type="spellStart"/>
      <w:r w:rsidRPr="00696854">
        <w:rPr>
          <w:rFonts w:ascii="Times New Roman" w:eastAsia="Times New Roman" w:hAnsi="Times New Roman" w:cs="Times New Roman"/>
          <w:b/>
          <w:bCs/>
          <w:color w:val="333333"/>
          <w:sz w:val="32"/>
          <w:szCs w:val="24"/>
        </w:rPr>
        <w:t>Satya</w:t>
      </w:r>
      <w:proofErr w:type="spellEnd"/>
      <w:r w:rsidRPr="00696854">
        <w:rPr>
          <w:rFonts w:ascii="Times New Roman" w:eastAsia="Times New Roman" w:hAnsi="Times New Roman" w:cs="Times New Roman"/>
          <w:color w:val="333333"/>
          <w:sz w:val="32"/>
          <w:szCs w:val="24"/>
        </w:rPr>
        <w:t>: truthfulness</w:t>
      </w:r>
    </w:p>
    <w:p w:rsidR="007551DE" w:rsidRPr="00696854" w:rsidRDefault="007551DE" w:rsidP="00696854">
      <w:pPr>
        <w:pStyle w:val="ListParagraph"/>
        <w:numPr>
          <w:ilvl w:val="0"/>
          <w:numId w:val="1"/>
        </w:numPr>
        <w:shd w:val="clear" w:color="auto" w:fill="FFFFFF"/>
        <w:spacing w:before="450" w:after="0" w:line="360" w:lineRule="auto"/>
        <w:jc w:val="both"/>
        <w:rPr>
          <w:rFonts w:ascii="Times New Roman" w:eastAsia="Times New Roman" w:hAnsi="Times New Roman" w:cs="Times New Roman"/>
          <w:color w:val="333333"/>
          <w:sz w:val="32"/>
          <w:szCs w:val="24"/>
        </w:rPr>
      </w:pPr>
      <w:proofErr w:type="spellStart"/>
      <w:r w:rsidRPr="00696854">
        <w:rPr>
          <w:rFonts w:ascii="Times New Roman" w:eastAsia="Times New Roman" w:hAnsi="Times New Roman" w:cs="Times New Roman"/>
          <w:b/>
          <w:bCs/>
          <w:color w:val="333333"/>
          <w:sz w:val="32"/>
          <w:szCs w:val="24"/>
        </w:rPr>
        <w:t>Asteya</w:t>
      </w:r>
      <w:proofErr w:type="spellEnd"/>
      <w:r w:rsidRPr="00696854">
        <w:rPr>
          <w:rFonts w:ascii="Times New Roman" w:eastAsia="Times New Roman" w:hAnsi="Times New Roman" w:cs="Times New Roman"/>
          <w:color w:val="333333"/>
          <w:sz w:val="32"/>
          <w:szCs w:val="24"/>
        </w:rPr>
        <w:t xml:space="preserve">: </w:t>
      </w:r>
      <w:proofErr w:type="spellStart"/>
      <w:r w:rsidRPr="00696854">
        <w:rPr>
          <w:rFonts w:ascii="Times New Roman" w:eastAsia="Times New Roman" w:hAnsi="Times New Roman" w:cs="Times New Roman"/>
          <w:color w:val="333333"/>
          <w:sz w:val="32"/>
          <w:szCs w:val="24"/>
        </w:rPr>
        <w:t>nonstealing</w:t>
      </w:r>
      <w:proofErr w:type="spellEnd"/>
    </w:p>
    <w:p w:rsidR="007551DE" w:rsidRPr="00696854" w:rsidRDefault="007551DE" w:rsidP="00696854">
      <w:pPr>
        <w:pStyle w:val="ListParagraph"/>
        <w:numPr>
          <w:ilvl w:val="0"/>
          <w:numId w:val="1"/>
        </w:numPr>
        <w:shd w:val="clear" w:color="auto" w:fill="FFFFFF"/>
        <w:spacing w:before="450" w:after="0" w:line="360" w:lineRule="auto"/>
        <w:jc w:val="both"/>
        <w:rPr>
          <w:rFonts w:ascii="Times New Roman" w:eastAsia="Times New Roman" w:hAnsi="Times New Roman" w:cs="Times New Roman"/>
          <w:color w:val="333333"/>
          <w:sz w:val="32"/>
          <w:szCs w:val="24"/>
        </w:rPr>
      </w:pPr>
      <w:proofErr w:type="spellStart"/>
      <w:r w:rsidRPr="00696854">
        <w:rPr>
          <w:rFonts w:ascii="Times New Roman" w:eastAsia="Times New Roman" w:hAnsi="Times New Roman" w:cs="Times New Roman"/>
          <w:b/>
          <w:bCs/>
          <w:color w:val="333333"/>
          <w:sz w:val="32"/>
          <w:szCs w:val="24"/>
        </w:rPr>
        <w:t>Brahmacharya</w:t>
      </w:r>
      <w:proofErr w:type="spellEnd"/>
      <w:r w:rsidRPr="00696854">
        <w:rPr>
          <w:rFonts w:ascii="Times New Roman" w:eastAsia="Times New Roman" w:hAnsi="Times New Roman" w:cs="Times New Roman"/>
          <w:color w:val="333333"/>
          <w:sz w:val="32"/>
          <w:szCs w:val="24"/>
        </w:rPr>
        <w:t>: continence</w:t>
      </w:r>
    </w:p>
    <w:p w:rsidR="007551DE" w:rsidRPr="00696854" w:rsidRDefault="007551DE" w:rsidP="00696854">
      <w:pPr>
        <w:pStyle w:val="ListParagraph"/>
        <w:numPr>
          <w:ilvl w:val="0"/>
          <w:numId w:val="1"/>
        </w:numPr>
        <w:shd w:val="clear" w:color="auto" w:fill="FFFFFF"/>
        <w:spacing w:before="450" w:after="0" w:line="360" w:lineRule="auto"/>
        <w:jc w:val="both"/>
        <w:rPr>
          <w:rFonts w:ascii="Times New Roman" w:eastAsia="Times New Roman" w:hAnsi="Times New Roman" w:cs="Times New Roman"/>
          <w:color w:val="333333"/>
          <w:sz w:val="32"/>
          <w:szCs w:val="24"/>
        </w:rPr>
      </w:pPr>
      <w:proofErr w:type="spellStart"/>
      <w:r w:rsidRPr="00696854">
        <w:rPr>
          <w:rFonts w:ascii="Times New Roman" w:eastAsia="Times New Roman" w:hAnsi="Times New Roman" w:cs="Times New Roman"/>
          <w:b/>
          <w:bCs/>
          <w:color w:val="333333"/>
          <w:sz w:val="32"/>
          <w:szCs w:val="24"/>
        </w:rPr>
        <w:t>Aparigraha</w:t>
      </w:r>
      <w:proofErr w:type="spellEnd"/>
      <w:r w:rsidRPr="00696854">
        <w:rPr>
          <w:rFonts w:ascii="Times New Roman" w:eastAsia="Times New Roman" w:hAnsi="Times New Roman" w:cs="Times New Roman"/>
          <w:color w:val="333333"/>
          <w:sz w:val="32"/>
          <w:szCs w:val="24"/>
        </w:rPr>
        <w:t xml:space="preserve">: </w:t>
      </w:r>
      <w:proofErr w:type="spellStart"/>
      <w:r w:rsidRPr="00696854">
        <w:rPr>
          <w:rFonts w:ascii="Times New Roman" w:eastAsia="Times New Roman" w:hAnsi="Times New Roman" w:cs="Times New Roman"/>
          <w:color w:val="333333"/>
          <w:sz w:val="32"/>
          <w:szCs w:val="24"/>
        </w:rPr>
        <w:t>noncovetousness</w:t>
      </w:r>
      <w:proofErr w:type="spellEnd"/>
    </w:p>
    <w:p w:rsidR="007551DE" w:rsidRPr="00696854" w:rsidRDefault="007551DE" w:rsidP="00696854">
      <w:pPr>
        <w:shd w:val="clear" w:color="auto" w:fill="FFFFFF"/>
        <w:spacing w:before="450" w:after="0" w:line="240" w:lineRule="auto"/>
        <w:ind w:left="360"/>
        <w:outlineLvl w:val="1"/>
        <w:rPr>
          <w:rFonts w:ascii="Arial" w:eastAsia="Times New Roman" w:hAnsi="Arial" w:cs="Arial"/>
          <w:b/>
          <w:bCs/>
          <w:color w:val="333333"/>
          <w:sz w:val="36"/>
          <w:szCs w:val="36"/>
        </w:rPr>
      </w:pPr>
      <w:r w:rsidRPr="00696854">
        <w:rPr>
          <w:rFonts w:ascii="Arial" w:eastAsia="Times New Roman" w:hAnsi="Arial" w:cs="Arial"/>
          <w:b/>
          <w:bCs/>
          <w:color w:val="333333"/>
          <w:sz w:val="36"/>
          <w:szCs w:val="36"/>
        </w:rPr>
        <w:t xml:space="preserve">2. </w:t>
      </w:r>
      <w:proofErr w:type="spellStart"/>
      <w:r w:rsidRPr="00696854">
        <w:rPr>
          <w:rFonts w:ascii="Arial" w:eastAsia="Times New Roman" w:hAnsi="Arial" w:cs="Arial"/>
          <w:b/>
          <w:bCs/>
          <w:color w:val="333333"/>
          <w:sz w:val="36"/>
          <w:szCs w:val="36"/>
        </w:rPr>
        <w:t>Niyama</w:t>
      </w:r>
      <w:proofErr w:type="spellEnd"/>
    </w:p>
    <w:p w:rsidR="007551DE" w:rsidRP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roofErr w:type="spellStart"/>
      <w:r w:rsidRPr="007551DE">
        <w:rPr>
          <w:rFonts w:ascii="Georgia" w:eastAsia="Times New Roman" w:hAnsi="Georgia" w:cs="Times New Roman"/>
          <w:i/>
          <w:iCs/>
          <w:color w:val="333333"/>
          <w:sz w:val="24"/>
          <w:szCs w:val="24"/>
        </w:rPr>
        <w:t>Niyama</w:t>
      </w:r>
      <w:proofErr w:type="spellEnd"/>
      <w:r w:rsidRPr="007551DE">
        <w:rPr>
          <w:rFonts w:ascii="Georgia" w:eastAsia="Times New Roman" w:hAnsi="Georgia" w:cs="Times New Roman"/>
          <w:color w:val="333333"/>
          <w:sz w:val="24"/>
          <w:szCs w:val="24"/>
        </w:rPr>
        <w:t>, the second limb, has to do with self-discipline and spiritual observances. Regularly attending temple or church services, saying grace before meals, developing your own personal </w:t>
      </w:r>
      <w:hyperlink r:id="rId7" w:tgtFrame="_blank" w:history="1">
        <w:r w:rsidRPr="007551DE">
          <w:rPr>
            <w:rFonts w:ascii="Georgia" w:eastAsia="Times New Roman" w:hAnsi="Georgia" w:cs="Times New Roman"/>
            <w:color w:val="79B0B0"/>
            <w:sz w:val="24"/>
            <w:szCs w:val="24"/>
            <w:u w:val="single"/>
          </w:rPr>
          <w:t>meditation</w:t>
        </w:r>
      </w:hyperlink>
      <w:r w:rsidRPr="007551DE">
        <w:rPr>
          <w:rFonts w:ascii="Georgia" w:eastAsia="Times New Roman" w:hAnsi="Georgia" w:cs="Times New Roman"/>
          <w:color w:val="333333"/>
          <w:sz w:val="24"/>
          <w:szCs w:val="24"/>
        </w:rPr>
        <w:t xml:space="preserve"> practices, or making a habit of taking contemplative walks alone are all examples of </w:t>
      </w:r>
      <w:proofErr w:type="spellStart"/>
      <w:r w:rsidRPr="007551DE">
        <w:rPr>
          <w:rFonts w:ascii="Georgia" w:eastAsia="Times New Roman" w:hAnsi="Georgia" w:cs="Times New Roman"/>
          <w:color w:val="333333"/>
          <w:sz w:val="24"/>
          <w:szCs w:val="24"/>
        </w:rPr>
        <w:t>niyamas</w:t>
      </w:r>
      <w:proofErr w:type="spellEnd"/>
      <w:r w:rsidRPr="007551DE">
        <w:rPr>
          <w:rFonts w:ascii="Georgia" w:eastAsia="Times New Roman" w:hAnsi="Georgia" w:cs="Times New Roman"/>
          <w:color w:val="333333"/>
          <w:sz w:val="24"/>
          <w:szCs w:val="24"/>
        </w:rPr>
        <w:t xml:space="preserve"> in practice.</w:t>
      </w:r>
    </w:p>
    <w:p w:rsidR="007551DE" w:rsidRPr="007551DE" w:rsidRDefault="007551DE" w:rsidP="00F03D81">
      <w:pPr>
        <w:pStyle w:val="ListParagraph"/>
        <w:shd w:val="clear" w:color="auto" w:fill="FFFFFF"/>
        <w:spacing w:before="450" w:after="0" w:line="360" w:lineRule="auto"/>
        <w:jc w:val="both"/>
        <w:outlineLvl w:val="2"/>
        <w:rPr>
          <w:rFonts w:ascii="Arial" w:eastAsia="Times New Roman" w:hAnsi="Arial" w:cs="Arial"/>
          <w:b/>
          <w:bCs/>
          <w:color w:val="333333"/>
          <w:sz w:val="27"/>
          <w:szCs w:val="27"/>
        </w:rPr>
      </w:pPr>
      <w:r w:rsidRPr="007551DE">
        <w:rPr>
          <w:rFonts w:ascii="Arial" w:eastAsia="Times New Roman" w:hAnsi="Arial" w:cs="Arial"/>
          <w:b/>
          <w:bCs/>
          <w:color w:val="333333"/>
          <w:sz w:val="27"/>
          <w:szCs w:val="27"/>
        </w:rPr>
        <w:t xml:space="preserve">The five </w:t>
      </w:r>
      <w:proofErr w:type="spellStart"/>
      <w:r w:rsidRPr="007551DE">
        <w:rPr>
          <w:rFonts w:ascii="Arial" w:eastAsia="Times New Roman" w:hAnsi="Arial" w:cs="Arial"/>
          <w:b/>
          <w:bCs/>
          <w:color w:val="333333"/>
          <w:sz w:val="27"/>
          <w:szCs w:val="27"/>
        </w:rPr>
        <w:t>niyamas</w:t>
      </w:r>
      <w:proofErr w:type="spellEnd"/>
      <w:r w:rsidRPr="007551DE">
        <w:rPr>
          <w:rFonts w:ascii="Arial" w:eastAsia="Times New Roman" w:hAnsi="Arial" w:cs="Arial"/>
          <w:b/>
          <w:bCs/>
          <w:color w:val="333333"/>
          <w:sz w:val="27"/>
          <w:szCs w:val="27"/>
        </w:rPr>
        <w:t xml:space="preserve"> are:</w:t>
      </w:r>
    </w:p>
    <w:p w:rsidR="007551DE" w:rsidRP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roofErr w:type="spellStart"/>
      <w:r w:rsidRPr="007551DE">
        <w:rPr>
          <w:rFonts w:ascii="Georgia" w:eastAsia="Times New Roman" w:hAnsi="Georgia" w:cs="Times New Roman"/>
          <w:b/>
          <w:bCs/>
          <w:color w:val="333333"/>
          <w:sz w:val="24"/>
          <w:szCs w:val="24"/>
        </w:rPr>
        <w:t>Saucha</w:t>
      </w:r>
      <w:proofErr w:type="spellEnd"/>
      <w:r w:rsidRPr="007551DE">
        <w:rPr>
          <w:rFonts w:ascii="Georgia" w:eastAsia="Times New Roman" w:hAnsi="Georgia" w:cs="Times New Roman"/>
          <w:b/>
          <w:bCs/>
          <w:color w:val="333333"/>
          <w:sz w:val="24"/>
          <w:szCs w:val="24"/>
        </w:rPr>
        <w:t>:</w:t>
      </w:r>
      <w:r w:rsidRPr="007551DE">
        <w:rPr>
          <w:rFonts w:ascii="Georgia" w:eastAsia="Times New Roman" w:hAnsi="Georgia" w:cs="Times New Roman"/>
          <w:color w:val="333333"/>
          <w:sz w:val="24"/>
          <w:szCs w:val="24"/>
        </w:rPr>
        <w:t> cleanliness</w:t>
      </w:r>
    </w:p>
    <w:p w:rsidR="007551DE" w:rsidRP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roofErr w:type="spellStart"/>
      <w:r w:rsidRPr="007551DE">
        <w:rPr>
          <w:rFonts w:ascii="Georgia" w:eastAsia="Times New Roman" w:hAnsi="Georgia" w:cs="Times New Roman"/>
          <w:b/>
          <w:bCs/>
          <w:color w:val="333333"/>
          <w:sz w:val="24"/>
          <w:szCs w:val="24"/>
        </w:rPr>
        <w:t>Samtosa</w:t>
      </w:r>
      <w:proofErr w:type="spellEnd"/>
      <w:r w:rsidRPr="007551DE">
        <w:rPr>
          <w:rFonts w:ascii="Georgia" w:eastAsia="Times New Roman" w:hAnsi="Georgia" w:cs="Times New Roman"/>
          <w:b/>
          <w:bCs/>
          <w:color w:val="333333"/>
          <w:sz w:val="24"/>
          <w:szCs w:val="24"/>
        </w:rPr>
        <w:t>:</w:t>
      </w:r>
      <w:r w:rsidRPr="007551DE">
        <w:rPr>
          <w:rFonts w:ascii="Georgia" w:eastAsia="Times New Roman" w:hAnsi="Georgia" w:cs="Times New Roman"/>
          <w:color w:val="333333"/>
          <w:sz w:val="24"/>
          <w:szCs w:val="24"/>
        </w:rPr>
        <w:t> contentment</w:t>
      </w:r>
    </w:p>
    <w:p w:rsidR="007551DE" w:rsidRPr="007551DE" w:rsidRDefault="007551DE" w:rsidP="00F03D81">
      <w:pPr>
        <w:pStyle w:val="ListParagraph"/>
        <w:numPr>
          <w:ilvl w:val="0"/>
          <w:numId w:val="1"/>
        </w:numPr>
        <w:shd w:val="clear" w:color="auto" w:fill="FFFFFF"/>
        <w:spacing w:before="450" w:after="0" w:line="360" w:lineRule="auto"/>
        <w:jc w:val="both"/>
        <w:rPr>
          <w:rFonts w:ascii="Georgia" w:eastAsia="Times New Roman" w:hAnsi="Georgia" w:cs="Times New Roman"/>
          <w:color w:val="333333"/>
          <w:sz w:val="24"/>
          <w:szCs w:val="24"/>
        </w:rPr>
      </w:pPr>
      <w:r w:rsidRPr="007551DE">
        <w:rPr>
          <w:rFonts w:ascii="Georgia" w:eastAsia="Times New Roman" w:hAnsi="Georgia" w:cs="Times New Roman"/>
          <w:b/>
          <w:bCs/>
          <w:color w:val="333333"/>
          <w:sz w:val="24"/>
          <w:szCs w:val="24"/>
        </w:rPr>
        <w:t>Tapas:</w:t>
      </w:r>
      <w:r w:rsidRPr="007551DE">
        <w:rPr>
          <w:rFonts w:ascii="Georgia" w:eastAsia="Times New Roman" w:hAnsi="Georgia" w:cs="Times New Roman"/>
          <w:color w:val="333333"/>
          <w:sz w:val="24"/>
          <w:szCs w:val="24"/>
        </w:rPr>
        <w:t> heat; spiritual austerities</w:t>
      </w:r>
    </w:p>
    <w:p w:rsidR="007551DE" w:rsidRPr="007551DE" w:rsidRDefault="007551DE" w:rsidP="00F03D81">
      <w:pPr>
        <w:pStyle w:val="ListParagraph"/>
        <w:numPr>
          <w:ilvl w:val="0"/>
          <w:numId w:val="1"/>
        </w:numPr>
        <w:shd w:val="clear" w:color="auto" w:fill="FFFFFF"/>
        <w:spacing w:before="450" w:after="0" w:line="360" w:lineRule="auto"/>
        <w:jc w:val="both"/>
        <w:rPr>
          <w:rFonts w:ascii="Georgia" w:eastAsia="Times New Roman" w:hAnsi="Georgia" w:cs="Times New Roman"/>
          <w:color w:val="333333"/>
          <w:sz w:val="24"/>
          <w:szCs w:val="24"/>
        </w:rPr>
      </w:pPr>
      <w:proofErr w:type="spellStart"/>
      <w:r w:rsidRPr="007551DE">
        <w:rPr>
          <w:rFonts w:ascii="Georgia" w:eastAsia="Times New Roman" w:hAnsi="Georgia" w:cs="Times New Roman"/>
          <w:b/>
          <w:bCs/>
          <w:color w:val="333333"/>
          <w:sz w:val="24"/>
          <w:szCs w:val="24"/>
        </w:rPr>
        <w:t>Svadhyaya</w:t>
      </w:r>
      <w:proofErr w:type="spellEnd"/>
      <w:r w:rsidRPr="007551DE">
        <w:rPr>
          <w:rFonts w:ascii="Georgia" w:eastAsia="Times New Roman" w:hAnsi="Georgia" w:cs="Times New Roman"/>
          <w:b/>
          <w:bCs/>
          <w:color w:val="333333"/>
          <w:sz w:val="24"/>
          <w:szCs w:val="24"/>
        </w:rPr>
        <w:t>:</w:t>
      </w:r>
      <w:r w:rsidRPr="007551DE">
        <w:rPr>
          <w:rFonts w:ascii="Georgia" w:eastAsia="Times New Roman" w:hAnsi="Georgia" w:cs="Times New Roman"/>
          <w:color w:val="333333"/>
          <w:sz w:val="24"/>
          <w:szCs w:val="24"/>
        </w:rPr>
        <w:t> study of the sacred scriptures and of one’s self</w:t>
      </w:r>
    </w:p>
    <w:p w:rsidR="007551DE" w:rsidRPr="007551DE" w:rsidRDefault="007551DE" w:rsidP="00F03D81">
      <w:pPr>
        <w:pStyle w:val="ListParagraph"/>
        <w:numPr>
          <w:ilvl w:val="0"/>
          <w:numId w:val="1"/>
        </w:numPr>
        <w:shd w:val="clear" w:color="auto" w:fill="FFFFFF"/>
        <w:spacing w:before="450" w:after="0" w:line="360" w:lineRule="auto"/>
        <w:jc w:val="both"/>
        <w:rPr>
          <w:rFonts w:ascii="Georgia" w:eastAsia="Times New Roman" w:hAnsi="Georgia" w:cs="Times New Roman"/>
          <w:color w:val="333333"/>
          <w:sz w:val="24"/>
          <w:szCs w:val="24"/>
        </w:rPr>
      </w:pPr>
      <w:proofErr w:type="spellStart"/>
      <w:r w:rsidRPr="007551DE">
        <w:rPr>
          <w:rFonts w:ascii="Georgia" w:eastAsia="Times New Roman" w:hAnsi="Georgia" w:cs="Times New Roman"/>
          <w:b/>
          <w:bCs/>
          <w:color w:val="333333"/>
          <w:sz w:val="24"/>
          <w:szCs w:val="24"/>
        </w:rPr>
        <w:t>Isvara</w:t>
      </w:r>
      <w:proofErr w:type="spellEnd"/>
      <w:r w:rsidRPr="007551DE">
        <w:rPr>
          <w:rFonts w:ascii="Georgia" w:eastAsia="Times New Roman" w:hAnsi="Georgia" w:cs="Times New Roman"/>
          <w:b/>
          <w:bCs/>
          <w:color w:val="333333"/>
          <w:sz w:val="24"/>
          <w:szCs w:val="24"/>
        </w:rPr>
        <w:t xml:space="preserve"> </w:t>
      </w:r>
      <w:proofErr w:type="spellStart"/>
      <w:r w:rsidRPr="007551DE">
        <w:rPr>
          <w:rFonts w:ascii="Georgia" w:eastAsia="Times New Roman" w:hAnsi="Georgia" w:cs="Times New Roman"/>
          <w:b/>
          <w:bCs/>
          <w:color w:val="333333"/>
          <w:sz w:val="24"/>
          <w:szCs w:val="24"/>
        </w:rPr>
        <w:t>pranidhana</w:t>
      </w:r>
      <w:proofErr w:type="spellEnd"/>
      <w:r w:rsidRPr="007551DE">
        <w:rPr>
          <w:rFonts w:ascii="Georgia" w:eastAsia="Times New Roman" w:hAnsi="Georgia" w:cs="Times New Roman"/>
          <w:b/>
          <w:bCs/>
          <w:color w:val="333333"/>
          <w:sz w:val="24"/>
          <w:szCs w:val="24"/>
        </w:rPr>
        <w:t>:</w:t>
      </w:r>
      <w:r w:rsidRPr="007551DE">
        <w:rPr>
          <w:rFonts w:ascii="Georgia" w:eastAsia="Times New Roman" w:hAnsi="Georgia" w:cs="Times New Roman"/>
          <w:color w:val="333333"/>
          <w:sz w:val="24"/>
          <w:szCs w:val="24"/>
        </w:rPr>
        <w:t> surrender to God</w:t>
      </w:r>
    </w:p>
    <w:p w:rsidR="00F03D81" w:rsidRDefault="00F03D81" w:rsidP="00F03D81">
      <w:pPr>
        <w:pStyle w:val="ListParagraph"/>
        <w:shd w:val="clear" w:color="auto" w:fill="FFFFFF"/>
        <w:spacing w:before="450" w:after="0" w:line="360" w:lineRule="auto"/>
        <w:jc w:val="both"/>
        <w:outlineLvl w:val="1"/>
        <w:rPr>
          <w:rFonts w:ascii="Arial" w:eastAsia="Times New Roman" w:hAnsi="Arial" w:cs="Arial"/>
          <w:b/>
          <w:bCs/>
          <w:color w:val="333333"/>
          <w:sz w:val="36"/>
          <w:szCs w:val="36"/>
        </w:rPr>
      </w:pPr>
    </w:p>
    <w:p w:rsidR="007551DE" w:rsidRPr="007551DE" w:rsidRDefault="007551DE" w:rsidP="00F03D81">
      <w:pPr>
        <w:pStyle w:val="ListParagraph"/>
        <w:shd w:val="clear" w:color="auto" w:fill="FFFFFF"/>
        <w:spacing w:before="450" w:after="0" w:line="360" w:lineRule="auto"/>
        <w:jc w:val="both"/>
        <w:outlineLvl w:val="1"/>
        <w:rPr>
          <w:rFonts w:ascii="Arial" w:eastAsia="Times New Roman" w:hAnsi="Arial" w:cs="Arial"/>
          <w:b/>
          <w:bCs/>
          <w:color w:val="333333"/>
          <w:sz w:val="36"/>
          <w:szCs w:val="36"/>
        </w:rPr>
      </w:pPr>
      <w:r w:rsidRPr="007551DE">
        <w:rPr>
          <w:rFonts w:ascii="Arial" w:eastAsia="Times New Roman" w:hAnsi="Arial" w:cs="Arial"/>
          <w:b/>
          <w:bCs/>
          <w:color w:val="333333"/>
          <w:sz w:val="36"/>
          <w:szCs w:val="36"/>
        </w:rPr>
        <w:lastRenderedPageBreak/>
        <w:t>3. Asana</w:t>
      </w:r>
    </w:p>
    <w:p w:rsidR="007551DE" w:rsidRP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hyperlink r:id="rId8" w:tgtFrame="_blank" w:history="1">
        <w:proofErr w:type="spellStart"/>
        <w:r w:rsidRPr="007551DE">
          <w:rPr>
            <w:rFonts w:ascii="Georgia" w:eastAsia="Times New Roman" w:hAnsi="Georgia" w:cs="Times New Roman"/>
            <w:i/>
            <w:iCs/>
            <w:color w:val="79B0B0"/>
            <w:sz w:val="24"/>
            <w:szCs w:val="24"/>
          </w:rPr>
          <w:t>Asanas</w:t>
        </w:r>
        <w:proofErr w:type="spellEnd"/>
      </w:hyperlink>
      <w:r w:rsidRPr="007551DE">
        <w:rPr>
          <w:rFonts w:ascii="Georgia" w:eastAsia="Times New Roman" w:hAnsi="Georgia" w:cs="Times New Roman"/>
          <w:color w:val="333333"/>
          <w:sz w:val="24"/>
          <w:szCs w:val="24"/>
        </w:rPr>
        <w:t xml:space="preserve">, the postures practiced in yoga, comprise the third limb. In the yogic view, the body is a temple of spirit, the care of which is an important stage of our spiritual growth. Through the practice of </w:t>
      </w:r>
      <w:proofErr w:type="spellStart"/>
      <w:r w:rsidRPr="007551DE">
        <w:rPr>
          <w:rFonts w:ascii="Georgia" w:eastAsia="Times New Roman" w:hAnsi="Georgia" w:cs="Times New Roman"/>
          <w:color w:val="333333"/>
          <w:sz w:val="24"/>
          <w:szCs w:val="24"/>
        </w:rPr>
        <w:t>asanas</w:t>
      </w:r>
      <w:proofErr w:type="spellEnd"/>
      <w:r w:rsidRPr="007551DE">
        <w:rPr>
          <w:rFonts w:ascii="Georgia" w:eastAsia="Times New Roman" w:hAnsi="Georgia" w:cs="Times New Roman"/>
          <w:color w:val="333333"/>
          <w:sz w:val="24"/>
          <w:szCs w:val="24"/>
        </w:rPr>
        <w:t>, we develop the habit of discipline and the ability to concentrate, both of which are necessary for meditation.</w:t>
      </w:r>
    </w:p>
    <w:p w:rsidR="007551DE" w:rsidRPr="007551DE" w:rsidRDefault="007551DE" w:rsidP="00F03D81">
      <w:pPr>
        <w:pStyle w:val="ListParagraph"/>
        <w:shd w:val="clear" w:color="auto" w:fill="FFFFFF"/>
        <w:spacing w:before="450" w:after="0" w:line="360" w:lineRule="auto"/>
        <w:jc w:val="both"/>
        <w:outlineLvl w:val="1"/>
        <w:rPr>
          <w:rFonts w:ascii="Arial" w:eastAsia="Times New Roman" w:hAnsi="Arial" w:cs="Arial"/>
          <w:b/>
          <w:bCs/>
          <w:color w:val="333333"/>
          <w:sz w:val="36"/>
          <w:szCs w:val="36"/>
        </w:rPr>
      </w:pPr>
      <w:r w:rsidRPr="007551DE">
        <w:rPr>
          <w:rFonts w:ascii="Arial" w:eastAsia="Times New Roman" w:hAnsi="Arial" w:cs="Arial"/>
          <w:b/>
          <w:bCs/>
          <w:color w:val="333333"/>
          <w:sz w:val="36"/>
          <w:szCs w:val="36"/>
        </w:rPr>
        <w:t xml:space="preserve">4. </w:t>
      </w:r>
      <w:proofErr w:type="spellStart"/>
      <w:r w:rsidRPr="007551DE">
        <w:rPr>
          <w:rFonts w:ascii="Arial" w:eastAsia="Times New Roman" w:hAnsi="Arial" w:cs="Arial"/>
          <w:b/>
          <w:bCs/>
          <w:color w:val="333333"/>
          <w:sz w:val="36"/>
          <w:szCs w:val="36"/>
        </w:rPr>
        <w:t>Pranayama</w:t>
      </w:r>
      <w:proofErr w:type="spellEnd"/>
    </w:p>
    <w:p w:rsidR="007551DE" w:rsidRP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r w:rsidRPr="007551DE">
        <w:rPr>
          <w:rFonts w:ascii="Georgia" w:eastAsia="Times New Roman" w:hAnsi="Georgia" w:cs="Times New Roman"/>
          <w:color w:val="333333"/>
          <w:sz w:val="24"/>
          <w:szCs w:val="24"/>
        </w:rPr>
        <w:t>Generally translated as “</w:t>
      </w:r>
      <w:proofErr w:type="gramStart"/>
      <w:r w:rsidRPr="007551DE">
        <w:rPr>
          <w:rFonts w:ascii="Georgia" w:eastAsia="Times New Roman" w:hAnsi="Georgia" w:cs="Times New Roman"/>
          <w:color w:val="333333"/>
          <w:sz w:val="24"/>
          <w:szCs w:val="24"/>
        </w:rPr>
        <w:t>breath</w:t>
      </w:r>
      <w:proofErr w:type="gramEnd"/>
      <w:r w:rsidRPr="007551DE">
        <w:rPr>
          <w:rFonts w:ascii="Georgia" w:eastAsia="Times New Roman" w:hAnsi="Georgia" w:cs="Times New Roman"/>
          <w:color w:val="333333"/>
          <w:sz w:val="24"/>
          <w:szCs w:val="24"/>
        </w:rPr>
        <w:t xml:space="preserve"> control,” this fourth stage consists of techniques designed to gain mastery over the respiratory process while recognizing the connection between the breath, the mind, and the emotions. As implied by the literal translation of </w:t>
      </w:r>
      <w:proofErr w:type="spellStart"/>
      <w:r w:rsidRPr="007551DE">
        <w:rPr>
          <w:rFonts w:ascii="Georgia" w:eastAsia="Times New Roman" w:hAnsi="Georgia" w:cs="Times New Roman"/>
          <w:color w:val="333333"/>
          <w:sz w:val="24"/>
          <w:szCs w:val="24"/>
        </w:rPr>
        <w:fldChar w:fldCharType="begin"/>
      </w:r>
      <w:r w:rsidRPr="007551DE">
        <w:rPr>
          <w:rFonts w:ascii="Georgia" w:eastAsia="Times New Roman" w:hAnsi="Georgia" w:cs="Times New Roman"/>
          <w:color w:val="333333"/>
          <w:sz w:val="24"/>
          <w:szCs w:val="24"/>
        </w:rPr>
        <w:instrText xml:space="preserve"> HYPERLINK "https://www.yogajournal.com/poses/types/pranayama/" </w:instrText>
      </w:r>
      <w:r w:rsidRPr="007551DE">
        <w:rPr>
          <w:rFonts w:ascii="Georgia" w:eastAsia="Times New Roman" w:hAnsi="Georgia" w:cs="Times New Roman"/>
          <w:color w:val="333333"/>
          <w:sz w:val="24"/>
          <w:szCs w:val="24"/>
        </w:rPr>
        <w:fldChar w:fldCharType="separate"/>
      </w:r>
      <w:r w:rsidRPr="007551DE">
        <w:rPr>
          <w:rFonts w:ascii="Georgia" w:eastAsia="Times New Roman" w:hAnsi="Georgia" w:cs="Times New Roman"/>
          <w:i/>
          <w:iCs/>
          <w:color w:val="79B0B0"/>
          <w:sz w:val="24"/>
          <w:szCs w:val="24"/>
        </w:rPr>
        <w:t>pranayama</w:t>
      </w:r>
      <w:proofErr w:type="spellEnd"/>
      <w:r w:rsidRPr="007551DE">
        <w:rPr>
          <w:rFonts w:ascii="Georgia" w:eastAsia="Times New Roman" w:hAnsi="Georgia" w:cs="Times New Roman"/>
          <w:color w:val="333333"/>
          <w:sz w:val="24"/>
          <w:szCs w:val="24"/>
        </w:rPr>
        <w:fldChar w:fldCharType="end"/>
      </w:r>
      <w:r w:rsidRPr="007551DE">
        <w:rPr>
          <w:rFonts w:ascii="Georgia" w:eastAsia="Times New Roman" w:hAnsi="Georgia" w:cs="Times New Roman"/>
          <w:color w:val="333333"/>
          <w:sz w:val="24"/>
          <w:szCs w:val="24"/>
        </w:rPr>
        <w:t xml:space="preserve">, “life force extension,” yogis believe that it not only rejuvenates the body but actually extends life itself. You can practice </w:t>
      </w:r>
      <w:proofErr w:type="spellStart"/>
      <w:r w:rsidRPr="007551DE">
        <w:rPr>
          <w:rFonts w:ascii="Georgia" w:eastAsia="Times New Roman" w:hAnsi="Georgia" w:cs="Times New Roman"/>
          <w:color w:val="333333"/>
          <w:sz w:val="24"/>
          <w:szCs w:val="24"/>
        </w:rPr>
        <w:t>pranayama</w:t>
      </w:r>
      <w:proofErr w:type="spellEnd"/>
      <w:r w:rsidRPr="007551DE">
        <w:rPr>
          <w:rFonts w:ascii="Georgia" w:eastAsia="Times New Roman" w:hAnsi="Georgia" w:cs="Times New Roman"/>
          <w:color w:val="333333"/>
          <w:sz w:val="24"/>
          <w:szCs w:val="24"/>
        </w:rPr>
        <w:t xml:space="preserve"> as an isolated technique (i.e., simply sitting and performing a number of breathing exercises), or integrate it into your daily </w:t>
      </w:r>
      <w:proofErr w:type="spellStart"/>
      <w:r w:rsidRPr="007551DE">
        <w:rPr>
          <w:rFonts w:ascii="Georgia" w:eastAsia="Times New Roman" w:hAnsi="Georgia" w:cs="Times New Roman"/>
          <w:color w:val="333333"/>
          <w:sz w:val="24"/>
          <w:szCs w:val="24"/>
        </w:rPr>
        <w:t>hatha</w:t>
      </w:r>
      <w:proofErr w:type="spellEnd"/>
      <w:r w:rsidRPr="007551DE">
        <w:rPr>
          <w:rFonts w:ascii="Georgia" w:eastAsia="Times New Roman" w:hAnsi="Georgia" w:cs="Times New Roman"/>
          <w:color w:val="333333"/>
          <w:sz w:val="24"/>
          <w:szCs w:val="24"/>
        </w:rPr>
        <w:t xml:space="preserve"> yoga routine.</w:t>
      </w:r>
    </w:p>
    <w:p w:rsid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r w:rsidRPr="007551DE">
        <w:rPr>
          <w:rFonts w:ascii="Georgia" w:eastAsia="Times New Roman" w:hAnsi="Georgia" w:cs="Times New Roman"/>
          <w:color w:val="333333"/>
          <w:sz w:val="24"/>
          <w:szCs w:val="24"/>
        </w:rPr>
        <w:t xml:space="preserve">These first four stages of </w:t>
      </w:r>
      <w:proofErr w:type="spellStart"/>
      <w:r w:rsidRPr="007551DE">
        <w:rPr>
          <w:rFonts w:ascii="Georgia" w:eastAsia="Times New Roman" w:hAnsi="Georgia" w:cs="Times New Roman"/>
          <w:color w:val="333333"/>
          <w:sz w:val="24"/>
          <w:szCs w:val="24"/>
        </w:rPr>
        <w:t>Patanjali’s</w:t>
      </w:r>
      <w:proofErr w:type="spellEnd"/>
      <w:r w:rsidRPr="007551DE">
        <w:rPr>
          <w:rFonts w:ascii="Georgia" w:eastAsia="Times New Roman" w:hAnsi="Georgia" w:cs="Times New Roman"/>
          <w:color w:val="333333"/>
          <w:sz w:val="24"/>
          <w:szCs w:val="24"/>
        </w:rPr>
        <w:t xml:space="preserve"> </w:t>
      </w:r>
      <w:proofErr w:type="spellStart"/>
      <w:r w:rsidRPr="007551DE">
        <w:rPr>
          <w:rFonts w:ascii="Georgia" w:eastAsia="Times New Roman" w:hAnsi="Georgia" w:cs="Times New Roman"/>
          <w:color w:val="333333"/>
          <w:sz w:val="24"/>
          <w:szCs w:val="24"/>
        </w:rPr>
        <w:t>ashtanga</w:t>
      </w:r>
      <w:proofErr w:type="spellEnd"/>
      <w:r w:rsidRPr="007551DE">
        <w:rPr>
          <w:rFonts w:ascii="Georgia" w:eastAsia="Times New Roman" w:hAnsi="Georgia" w:cs="Times New Roman"/>
          <w:color w:val="333333"/>
          <w:sz w:val="24"/>
          <w:szCs w:val="24"/>
        </w:rPr>
        <w:t xml:space="preserve"> yoga concentrate on refining our personalities, gaining mastery over the body, and developing an energetic awareness of ourselves, all of which prepares us for the second half of this journey, which deals with the senses, the mind, and attaining a higher state of consciousness.</w:t>
      </w:r>
    </w:p>
    <w:p w:rsidR="00896ADA" w:rsidRPr="007551DE" w:rsidRDefault="00896ADA"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
    <w:p w:rsidR="007551DE" w:rsidRPr="007551DE" w:rsidRDefault="007551DE" w:rsidP="00F03D81">
      <w:pPr>
        <w:pStyle w:val="ListParagraph"/>
        <w:shd w:val="clear" w:color="auto" w:fill="FFFFFF"/>
        <w:spacing w:before="450" w:after="0" w:line="360" w:lineRule="auto"/>
        <w:jc w:val="both"/>
        <w:outlineLvl w:val="1"/>
        <w:rPr>
          <w:rFonts w:ascii="Arial" w:eastAsia="Times New Roman" w:hAnsi="Arial" w:cs="Arial"/>
          <w:b/>
          <w:bCs/>
          <w:color w:val="333333"/>
          <w:sz w:val="36"/>
          <w:szCs w:val="36"/>
        </w:rPr>
      </w:pPr>
      <w:r w:rsidRPr="007551DE">
        <w:rPr>
          <w:rFonts w:ascii="Arial" w:eastAsia="Times New Roman" w:hAnsi="Arial" w:cs="Arial"/>
          <w:b/>
          <w:bCs/>
          <w:color w:val="333333"/>
          <w:sz w:val="36"/>
          <w:szCs w:val="36"/>
        </w:rPr>
        <w:t xml:space="preserve">5. </w:t>
      </w:r>
      <w:proofErr w:type="spellStart"/>
      <w:r w:rsidRPr="007551DE">
        <w:rPr>
          <w:rFonts w:ascii="Arial" w:eastAsia="Times New Roman" w:hAnsi="Arial" w:cs="Arial"/>
          <w:b/>
          <w:bCs/>
          <w:color w:val="333333"/>
          <w:sz w:val="36"/>
          <w:szCs w:val="36"/>
        </w:rPr>
        <w:t>Pratyahara</w:t>
      </w:r>
      <w:proofErr w:type="spellEnd"/>
    </w:p>
    <w:p w:rsid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hyperlink r:id="rId9" w:tgtFrame="_blank" w:history="1">
        <w:proofErr w:type="spellStart"/>
        <w:r w:rsidRPr="007551DE">
          <w:rPr>
            <w:rFonts w:ascii="Georgia" w:eastAsia="Times New Roman" w:hAnsi="Georgia" w:cs="Times New Roman"/>
            <w:i/>
            <w:iCs/>
            <w:color w:val="79B0B0"/>
            <w:sz w:val="24"/>
            <w:szCs w:val="24"/>
            <w:u w:val="single"/>
          </w:rPr>
          <w:t>Pratyahara</w:t>
        </w:r>
        <w:proofErr w:type="spellEnd"/>
      </w:hyperlink>
      <w:r w:rsidRPr="007551DE">
        <w:rPr>
          <w:rFonts w:ascii="Georgia" w:eastAsia="Times New Roman" w:hAnsi="Georgia" w:cs="Times New Roman"/>
          <w:color w:val="333333"/>
          <w:sz w:val="24"/>
          <w:szCs w:val="24"/>
        </w:rPr>
        <w:t xml:space="preserve">, the fifth limb, means withdrawal or sensory transcendence. It is during this stage that we make the conscious effort to draw our awareness away from the external world and outside stimuli. Keenly aware of, yet cultivating a detachment from, our senses, we direct our attention internally. The practice of </w:t>
      </w:r>
      <w:proofErr w:type="spellStart"/>
      <w:r w:rsidRPr="007551DE">
        <w:rPr>
          <w:rFonts w:ascii="Georgia" w:eastAsia="Times New Roman" w:hAnsi="Georgia" w:cs="Times New Roman"/>
          <w:color w:val="333333"/>
          <w:sz w:val="24"/>
          <w:szCs w:val="24"/>
        </w:rPr>
        <w:t>pratyahara</w:t>
      </w:r>
      <w:proofErr w:type="spellEnd"/>
      <w:r w:rsidRPr="007551DE">
        <w:rPr>
          <w:rFonts w:ascii="Georgia" w:eastAsia="Times New Roman" w:hAnsi="Georgia" w:cs="Times New Roman"/>
          <w:color w:val="333333"/>
          <w:sz w:val="24"/>
          <w:szCs w:val="24"/>
        </w:rPr>
        <w:t xml:space="preserve"> provides us with an opportunity to step back and take a look at ourselves. This withdrawal allows us to objectively observe our cravings: habits that are perhaps detrimental to our health and which likely interfere with our inner growth.</w:t>
      </w:r>
    </w:p>
    <w:p w:rsidR="00F03D81" w:rsidRDefault="00F03D81"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
    <w:p w:rsidR="00896ADA" w:rsidRPr="007551DE" w:rsidRDefault="00896ADA"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
    <w:p w:rsidR="007551DE" w:rsidRPr="007551DE" w:rsidRDefault="007551DE" w:rsidP="00F03D81">
      <w:pPr>
        <w:pStyle w:val="ListParagraph"/>
        <w:shd w:val="clear" w:color="auto" w:fill="FFFFFF"/>
        <w:spacing w:before="450" w:after="0" w:line="360" w:lineRule="auto"/>
        <w:jc w:val="both"/>
        <w:outlineLvl w:val="1"/>
        <w:rPr>
          <w:rFonts w:ascii="Arial" w:eastAsia="Times New Roman" w:hAnsi="Arial" w:cs="Arial"/>
          <w:b/>
          <w:bCs/>
          <w:color w:val="333333"/>
          <w:sz w:val="36"/>
          <w:szCs w:val="36"/>
        </w:rPr>
      </w:pPr>
      <w:r w:rsidRPr="007551DE">
        <w:rPr>
          <w:rFonts w:ascii="Arial" w:eastAsia="Times New Roman" w:hAnsi="Arial" w:cs="Arial"/>
          <w:b/>
          <w:bCs/>
          <w:color w:val="333333"/>
          <w:sz w:val="36"/>
          <w:szCs w:val="36"/>
        </w:rPr>
        <w:t xml:space="preserve">6. </w:t>
      </w:r>
      <w:proofErr w:type="spellStart"/>
      <w:r w:rsidRPr="007551DE">
        <w:rPr>
          <w:rFonts w:ascii="Arial" w:eastAsia="Times New Roman" w:hAnsi="Arial" w:cs="Arial"/>
          <w:b/>
          <w:bCs/>
          <w:color w:val="333333"/>
          <w:sz w:val="36"/>
          <w:szCs w:val="36"/>
        </w:rPr>
        <w:t>Dharana</w:t>
      </w:r>
      <w:proofErr w:type="spellEnd"/>
    </w:p>
    <w:p w:rsidR="007551DE" w:rsidRP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r w:rsidRPr="007551DE">
        <w:rPr>
          <w:rFonts w:ascii="Georgia" w:eastAsia="Times New Roman" w:hAnsi="Georgia" w:cs="Times New Roman"/>
          <w:color w:val="333333"/>
          <w:sz w:val="24"/>
          <w:szCs w:val="24"/>
        </w:rPr>
        <w:t xml:space="preserve">As each stage prepares us for the next, the practice of </w:t>
      </w:r>
      <w:proofErr w:type="spellStart"/>
      <w:r w:rsidRPr="007551DE">
        <w:rPr>
          <w:rFonts w:ascii="Georgia" w:eastAsia="Times New Roman" w:hAnsi="Georgia" w:cs="Times New Roman"/>
          <w:color w:val="333333"/>
          <w:sz w:val="24"/>
          <w:szCs w:val="24"/>
        </w:rPr>
        <w:t>pratyahara</w:t>
      </w:r>
      <w:proofErr w:type="spellEnd"/>
      <w:r w:rsidRPr="007551DE">
        <w:rPr>
          <w:rFonts w:ascii="Georgia" w:eastAsia="Times New Roman" w:hAnsi="Georgia" w:cs="Times New Roman"/>
          <w:color w:val="333333"/>
          <w:sz w:val="24"/>
          <w:szCs w:val="24"/>
        </w:rPr>
        <w:t xml:space="preserve"> creates the setting for </w:t>
      </w:r>
      <w:proofErr w:type="spellStart"/>
      <w:r w:rsidRPr="007551DE">
        <w:rPr>
          <w:rFonts w:ascii="Georgia" w:eastAsia="Times New Roman" w:hAnsi="Georgia" w:cs="Times New Roman"/>
          <w:color w:val="333333"/>
          <w:sz w:val="24"/>
          <w:szCs w:val="24"/>
        </w:rPr>
        <w:fldChar w:fldCharType="begin"/>
      </w:r>
      <w:r w:rsidRPr="007551DE">
        <w:rPr>
          <w:rFonts w:ascii="Georgia" w:eastAsia="Times New Roman" w:hAnsi="Georgia" w:cs="Times New Roman"/>
          <w:color w:val="333333"/>
          <w:sz w:val="24"/>
          <w:szCs w:val="24"/>
        </w:rPr>
        <w:instrText xml:space="preserve"> HYPERLINK "https://www.yogajournal.com/live-be-yoga-featured/dharana/" \t "_blank" </w:instrText>
      </w:r>
      <w:r w:rsidRPr="007551DE">
        <w:rPr>
          <w:rFonts w:ascii="Georgia" w:eastAsia="Times New Roman" w:hAnsi="Georgia" w:cs="Times New Roman"/>
          <w:color w:val="333333"/>
          <w:sz w:val="24"/>
          <w:szCs w:val="24"/>
        </w:rPr>
        <w:fldChar w:fldCharType="separate"/>
      </w:r>
      <w:r w:rsidRPr="007551DE">
        <w:rPr>
          <w:rFonts w:ascii="Georgia" w:eastAsia="Times New Roman" w:hAnsi="Georgia" w:cs="Times New Roman"/>
          <w:i/>
          <w:iCs/>
          <w:color w:val="79B0B0"/>
          <w:sz w:val="24"/>
          <w:szCs w:val="24"/>
        </w:rPr>
        <w:t>dharana</w:t>
      </w:r>
      <w:proofErr w:type="spellEnd"/>
      <w:r w:rsidRPr="007551DE">
        <w:rPr>
          <w:rFonts w:ascii="Georgia" w:eastAsia="Times New Roman" w:hAnsi="Georgia" w:cs="Times New Roman"/>
          <w:color w:val="333333"/>
          <w:sz w:val="24"/>
          <w:szCs w:val="24"/>
        </w:rPr>
        <w:fldChar w:fldCharType="end"/>
      </w:r>
      <w:r w:rsidRPr="007551DE">
        <w:rPr>
          <w:rFonts w:ascii="Georgia" w:eastAsia="Times New Roman" w:hAnsi="Georgia" w:cs="Times New Roman"/>
          <w:color w:val="333333"/>
          <w:sz w:val="24"/>
          <w:szCs w:val="24"/>
        </w:rPr>
        <w:t>, or concentration. Having relieved ourselves of outside distractions, we can now deal with the distractions of the mind itself. No easy task! In the practice of concentration, which precedes meditation, we learn how to slow down the thinking process by concentrating on a single mental object: a specific energetic center in the body, an image of a deity, or the silent repetition of a sound. We, of course, have already begun to develop our powers of concentration in the previous three stages of posture, breath control, and withdrawal of the senses.</w:t>
      </w:r>
    </w:p>
    <w:p w:rsid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r w:rsidRPr="007551DE">
        <w:rPr>
          <w:rFonts w:ascii="Georgia" w:eastAsia="Times New Roman" w:hAnsi="Georgia" w:cs="Times New Roman"/>
          <w:color w:val="333333"/>
          <w:sz w:val="24"/>
          <w:szCs w:val="24"/>
        </w:rPr>
        <w:t xml:space="preserve">In asana and </w:t>
      </w:r>
      <w:proofErr w:type="spellStart"/>
      <w:r w:rsidRPr="007551DE">
        <w:rPr>
          <w:rFonts w:ascii="Georgia" w:eastAsia="Times New Roman" w:hAnsi="Georgia" w:cs="Times New Roman"/>
          <w:color w:val="333333"/>
          <w:sz w:val="24"/>
          <w:szCs w:val="24"/>
        </w:rPr>
        <w:t>pranayama</w:t>
      </w:r>
      <w:proofErr w:type="spellEnd"/>
      <w:r w:rsidRPr="007551DE">
        <w:rPr>
          <w:rFonts w:ascii="Georgia" w:eastAsia="Times New Roman" w:hAnsi="Georgia" w:cs="Times New Roman"/>
          <w:color w:val="333333"/>
          <w:sz w:val="24"/>
          <w:szCs w:val="24"/>
        </w:rPr>
        <w:t xml:space="preserve">, although we pay attention to our actions, our attention travels. Our focus constantly shifts as we fine-tune the many nuances of any particular posture or breathing technique. In </w:t>
      </w:r>
      <w:proofErr w:type="spellStart"/>
      <w:r w:rsidRPr="007551DE">
        <w:rPr>
          <w:rFonts w:ascii="Georgia" w:eastAsia="Times New Roman" w:hAnsi="Georgia" w:cs="Times New Roman"/>
          <w:color w:val="333333"/>
          <w:sz w:val="24"/>
          <w:szCs w:val="24"/>
        </w:rPr>
        <w:t>pratyahara</w:t>
      </w:r>
      <w:proofErr w:type="spellEnd"/>
      <w:r w:rsidRPr="007551DE">
        <w:rPr>
          <w:rFonts w:ascii="Georgia" w:eastAsia="Times New Roman" w:hAnsi="Georgia" w:cs="Times New Roman"/>
          <w:color w:val="333333"/>
          <w:sz w:val="24"/>
          <w:szCs w:val="24"/>
        </w:rPr>
        <w:t xml:space="preserve"> we become self-observant; now, in </w:t>
      </w:r>
      <w:proofErr w:type="spellStart"/>
      <w:r w:rsidRPr="007551DE">
        <w:rPr>
          <w:rFonts w:ascii="Georgia" w:eastAsia="Times New Roman" w:hAnsi="Georgia" w:cs="Times New Roman"/>
          <w:color w:val="333333"/>
          <w:sz w:val="24"/>
          <w:szCs w:val="24"/>
        </w:rPr>
        <w:t>dharana</w:t>
      </w:r>
      <w:proofErr w:type="spellEnd"/>
      <w:r w:rsidRPr="007551DE">
        <w:rPr>
          <w:rFonts w:ascii="Georgia" w:eastAsia="Times New Roman" w:hAnsi="Georgia" w:cs="Times New Roman"/>
          <w:color w:val="333333"/>
          <w:sz w:val="24"/>
          <w:szCs w:val="24"/>
        </w:rPr>
        <w:t>, we focus our attention on a single point. Extended periods of concentration naturally lead to </w:t>
      </w:r>
      <w:hyperlink r:id="rId10" w:tgtFrame="_blank" w:history="1">
        <w:r w:rsidRPr="007551DE">
          <w:rPr>
            <w:rFonts w:ascii="Georgia" w:eastAsia="Times New Roman" w:hAnsi="Georgia" w:cs="Times New Roman"/>
            <w:color w:val="79B0B0"/>
            <w:sz w:val="24"/>
            <w:szCs w:val="24"/>
            <w:u w:val="single"/>
          </w:rPr>
          <w:t>meditation</w:t>
        </w:r>
      </w:hyperlink>
      <w:r w:rsidRPr="007551DE">
        <w:rPr>
          <w:rFonts w:ascii="Georgia" w:eastAsia="Times New Roman" w:hAnsi="Georgia" w:cs="Times New Roman"/>
          <w:color w:val="333333"/>
          <w:sz w:val="24"/>
          <w:szCs w:val="24"/>
        </w:rPr>
        <w:t>.</w:t>
      </w:r>
    </w:p>
    <w:p w:rsidR="00F03D81" w:rsidRPr="007551DE" w:rsidRDefault="00F03D81"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
    <w:p w:rsidR="007551DE" w:rsidRPr="007551DE" w:rsidRDefault="007551DE" w:rsidP="00F03D81">
      <w:pPr>
        <w:pStyle w:val="ListParagraph"/>
        <w:shd w:val="clear" w:color="auto" w:fill="FFFFFF"/>
        <w:spacing w:before="450" w:after="0" w:line="360" w:lineRule="auto"/>
        <w:jc w:val="both"/>
        <w:outlineLvl w:val="1"/>
        <w:rPr>
          <w:rFonts w:ascii="Arial" w:eastAsia="Times New Roman" w:hAnsi="Arial" w:cs="Arial"/>
          <w:b/>
          <w:bCs/>
          <w:color w:val="333333"/>
          <w:sz w:val="36"/>
          <w:szCs w:val="36"/>
        </w:rPr>
      </w:pPr>
      <w:r w:rsidRPr="007551DE">
        <w:rPr>
          <w:rFonts w:ascii="Arial" w:eastAsia="Times New Roman" w:hAnsi="Arial" w:cs="Arial"/>
          <w:b/>
          <w:bCs/>
          <w:color w:val="333333"/>
          <w:sz w:val="36"/>
          <w:szCs w:val="36"/>
        </w:rPr>
        <w:t xml:space="preserve">7. </w:t>
      </w:r>
      <w:proofErr w:type="spellStart"/>
      <w:r w:rsidRPr="007551DE">
        <w:rPr>
          <w:rFonts w:ascii="Arial" w:eastAsia="Times New Roman" w:hAnsi="Arial" w:cs="Arial"/>
          <w:b/>
          <w:bCs/>
          <w:color w:val="333333"/>
          <w:sz w:val="36"/>
          <w:szCs w:val="36"/>
        </w:rPr>
        <w:t>Dhyana</w:t>
      </w:r>
      <w:proofErr w:type="spellEnd"/>
    </w:p>
    <w:p w:rsid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r w:rsidRPr="007551DE">
        <w:rPr>
          <w:rFonts w:ascii="Georgia" w:eastAsia="Times New Roman" w:hAnsi="Georgia" w:cs="Times New Roman"/>
          <w:color w:val="333333"/>
          <w:sz w:val="24"/>
          <w:szCs w:val="24"/>
        </w:rPr>
        <w:t xml:space="preserve">Meditation or contemplation, the seventh stage of </w:t>
      </w:r>
      <w:proofErr w:type="spellStart"/>
      <w:r w:rsidRPr="007551DE">
        <w:rPr>
          <w:rFonts w:ascii="Georgia" w:eastAsia="Times New Roman" w:hAnsi="Georgia" w:cs="Times New Roman"/>
          <w:color w:val="333333"/>
          <w:sz w:val="24"/>
          <w:szCs w:val="24"/>
        </w:rPr>
        <w:t>ashtanga</w:t>
      </w:r>
      <w:proofErr w:type="spellEnd"/>
      <w:r w:rsidRPr="007551DE">
        <w:rPr>
          <w:rFonts w:ascii="Georgia" w:eastAsia="Times New Roman" w:hAnsi="Georgia" w:cs="Times New Roman"/>
          <w:color w:val="333333"/>
          <w:sz w:val="24"/>
          <w:szCs w:val="24"/>
        </w:rPr>
        <w:t>, is the uninterrupted flow of concentration. Although concentration (</w:t>
      </w:r>
      <w:proofErr w:type="spellStart"/>
      <w:r w:rsidRPr="007551DE">
        <w:rPr>
          <w:rFonts w:ascii="Georgia" w:eastAsia="Times New Roman" w:hAnsi="Georgia" w:cs="Times New Roman"/>
          <w:i/>
          <w:iCs/>
          <w:color w:val="333333"/>
          <w:sz w:val="24"/>
          <w:szCs w:val="24"/>
        </w:rPr>
        <w:t>dharana</w:t>
      </w:r>
      <w:proofErr w:type="spellEnd"/>
      <w:r w:rsidRPr="007551DE">
        <w:rPr>
          <w:rFonts w:ascii="Georgia" w:eastAsia="Times New Roman" w:hAnsi="Georgia" w:cs="Times New Roman"/>
          <w:color w:val="333333"/>
          <w:sz w:val="24"/>
          <w:szCs w:val="24"/>
        </w:rPr>
        <w:t>) and meditation (</w:t>
      </w:r>
      <w:proofErr w:type="spellStart"/>
      <w:r w:rsidRPr="007551DE">
        <w:rPr>
          <w:rFonts w:ascii="Georgia" w:eastAsia="Times New Roman" w:hAnsi="Georgia" w:cs="Times New Roman"/>
          <w:color w:val="333333"/>
          <w:sz w:val="24"/>
          <w:szCs w:val="24"/>
        </w:rPr>
        <w:fldChar w:fldCharType="begin"/>
      </w:r>
      <w:r w:rsidRPr="007551DE">
        <w:rPr>
          <w:rFonts w:ascii="Georgia" w:eastAsia="Times New Roman" w:hAnsi="Georgia" w:cs="Times New Roman"/>
          <w:color w:val="333333"/>
          <w:sz w:val="24"/>
          <w:szCs w:val="24"/>
        </w:rPr>
        <w:instrText xml:space="preserve"> HYPERLINK "https://www.yogajournal.com/live-be-yoga-featured/dhyana/" \t "_blank" </w:instrText>
      </w:r>
      <w:r w:rsidRPr="007551DE">
        <w:rPr>
          <w:rFonts w:ascii="Georgia" w:eastAsia="Times New Roman" w:hAnsi="Georgia" w:cs="Times New Roman"/>
          <w:color w:val="333333"/>
          <w:sz w:val="24"/>
          <w:szCs w:val="24"/>
        </w:rPr>
        <w:fldChar w:fldCharType="separate"/>
      </w:r>
      <w:r w:rsidRPr="007551DE">
        <w:rPr>
          <w:rFonts w:ascii="Georgia" w:eastAsia="Times New Roman" w:hAnsi="Georgia" w:cs="Times New Roman"/>
          <w:i/>
          <w:iCs/>
          <w:color w:val="79B0B0"/>
          <w:sz w:val="24"/>
          <w:szCs w:val="24"/>
        </w:rPr>
        <w:t>dhyana</w:t>
      </w:r>
      <w:proofErr w:type="spellEnd"/>
      <w:r w:rsidRPr="007551DE">
        <w:rPr>
          <w:rFonts w:ascii="Georgia" w:eastAsia="Times New Roman" w:hAnsi="Georgia" w:cs="Times New Roman"/>
          <w:color w:val="333333"/>
          <w:sz w:val="24"/>
          <w:szCs w:val="24"/>
        </w:rPr>
        <w:fldChar w:fldCharType="end"/>
      </w:r>
      <w:r w:rsidRPr="007551DE">
        <w:rPr>
          <w:rFonts w:ascii="Georgia" w:eastAsia="Times New Roman" w:hAnsi="Georgia" w:cs="Times New Roman"/>
          <w:color w:val="333333"/>
          <w:sz w:val="24"/>
          <w:szCs w:val="24"/>
        </w:rPr>
        <w:t xml:space="preserve">) may appear to be one and the same, a fine line of distinction exists between these two stages. Where </w:t>
      </w:r>
      <w:proofErr w:type="spellStart"/>
      <w:r w:rsidRPr="007551DE">
        <w:rPr>
          <w:rFonts w:ascii="Georgia" w:eastAsia="Times New Roman" w:hAnsi="Georgia" w:cs="Times New Roman"/>
          <w:color w:val="333333"/>
          <w:sz w:val="24"/>
          <w:szCs w:val="24"/>
        </w:rPr>
        <w:t>dharana</w:t>
      </w:r>
      <w:proofErr w:type="spellEnd"/>
      <w:r w:rsidRPr="007551DE">
        <w:rPr>
          <w:rFonts w:ascii="Georgia" w:eastAsia="Times New Roman" w:hAnsi="Georgia" w:cs="Times New Roman"/>
          <w:color w:val="333333"/>
          <w:sz w:val="24"/>
          <w:szCs w:val="24"/>
        </w:rPr>
        <w:t xml:space="preserve"> practices one-pointed attention, </w:t>
      </w:r>
      <w:proofErr w:type="spellStart"/>
      <w:r w:rsidRPr="007551DE">
        <w:rPr>
          <w:rFonts w:ascii="Georgia" w:eastAsia="Times New Roman" w:hAnsi="Georgia" w:cs="Times New Roman"/>
          <w:color w:val="333333"/>
          <w:sz w:val="24"/>
          <w:szCs w:val="24"/>
        </w:rPr>
        <w:t>dhyana</w:t>
      </w:r>
      <w:proofErr w:type="spellEnd"/>
      <w:r w:rsidRPr="007551DE">
        <w:rPr>
          <w:rFonts w:ascii="Georgia" w:eastAsia="Times New Roman" w:hAnsi="Georgia" w:cs="Times New Roman"/>
          <w:color w:val="333333"/>
          <w:sz w:val="24"/>
          <w:szCs w:val="24"/>
        </w:rPr>
        <w:t xml:space="preserve"> is ultimately a state of being keenly aware without focus. At this stage, the mind has been quieted, and in the stillness, it produces few or no thoughts at all. The strength and stamina it takes to reach this state of stillness is quite impressive. But don’t give up. While this may seem like a difficult, if not impossible task, remember that yoga is a process. Even though we may not attain the “picture perfect” pose, or the ideal state of consciousness, we benefit at every stage of our progress.</w:t>
      </w:r>
    </w:p>
    <w:p w:rsidR="00F03D81" w:rsidRDefault="00F03D81"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
    <w:p w:rsidR="00F03D81" w:rsidRDefault="00F03D81"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
    <w:p w:rsidR="00F03D81" w:rsidRDefault="00F03D81"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
    <w:p w:rsidR="00F03D81" w:rsidRPr="007551DE" w:rsidRDefault="00F03D81"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
    <w:p w:rsidR="007551DE" w:rsidRPr="007551DE" w:rsidRDefault="007551DE" w:rsidP="00F03D81">
      <w:pPr>
        <w:pStyle w:val="ListParagraph"/>
        <w:shd w:val="clear" w:color="auto" w:fill="FFFFFF"/>
        <w:spacing w:before="450" w:after="0" w:line="360" w:lineRule="auto"/>
        <w:jc w:val="both"/>
        <w:outlineLvl w:val="1"/>
        <w:rPr>
          <w:rFonts w:ascii="Arial" w:eastAsia="Times New Roman" w:hAnsi="Arial" w:cs="Arial"/>
          <w:b/>
          <w:bCs/>
          <w:color w:val="333333"/>
          <w:sz w:val="36"/>
          <w:szCs w:val="36"/>
        </w:rPr>
      </w:pPr>
      <w:r w:rsidRPr="007551DE">
        <w:rPr>
          <w:rFonts w:ascii="Arial" w:eastAsia="Times New Roman" w:hAnsi="Arial" w:cs="Arial"/>
          <w:b/>
          <w:bCs/>
          <w:color w:val="333333"/>
          <w:sz w:val="36"/>
          <w:szCs w:val="36"/>
        </w:rPr>
        <w:t>8. Samadhi</w:t>
      </w:r>
    </w:p>
    <w:p w:rsidR="007551DE" w:rsidRP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proofErr w:type="spellStart"/>
      <w:r w:rsidRPr="007551DE">
        <w:rPr>
          <w:rFonts w:ascii="Georgia" w:eastAsia="Times New Roman" w:hAnsi="Georgia" w:cs="Times New Roman"/>
          <w:color w:val="333333"/>
          <w:sz w:val="24"/>
          <w:szCs w:val="24"/>
        </w:rPr>
        <w:t>Patanjali</w:t>
      </w:r>
      <w:proofErr w:type="spellEnd"/>
      <w:r w:rsidRPr="007551DE">
        <w:rPr>
          <w:rFonts w:ascii="Georgia" w:eastAsia="Times New Roman" w:hAnsi="Georgia" w:cs="Times New Roman"/>
          <w:color w:val="333333"/>
          <w:sz w:val="24"/>
          <w:szCs w:val="24"/>
        </w:rPr>
        <w:t xml:space="preserve"> describes this eighth and final stage of </w:t>
      </w:r>
      <w:proofErr w:type="spellStart"/>
      <w:r w:rsidRPr="007551DE">
        <w:rPr>
          <w:rFonts w:ascii="Georgia" w:eastAsia="Times New Roman" w:hAnsi="Georgia" w:cs="Times New Roman"/>
          <w:color w:val="333333"/>
          <w:sz w:val="24"/>
          <w:szCs w:val="24"/>
        </w:rPr>
        <w:t>ashtanga</w:t>
      </w:r>
      <w:proofErr w:type="spellEnd"/>
      <w:r w:rsidRPr="007551DE">
        <w:rPr>
          <w:rFonts w:ascii="Georgia" w:eastAsia="Times New Roman" w:hAnsi="Georgia" w:cs="Times New Roman"/>
          <w:color w:val="333333"/>
          <w:sz w:val="24"/>
          <w:szCs w:val="24"/>
        </w:rPr>
        <w:t>, </w:t>
      </w:r>
      <w:proofErr w:type="spellStart"/>
      <w:r w:rsidRPr="007551DE">
        <w:rPr>
          <w:rFonts w:ascii="Georgia" w:eastAsia="Times New Roman" w:hAnsi="Georgia" w:cs="Times New Roman"/>
          <w:i/>
          <w:iCs/>
          <w:color w:val="333333"/>
          <w:sz w:val="24"/>
          <w:szCs w:val="24"/>
        </w:rPr>
        <w:t>samadhi</w:t>
      </w:r>
      <w:proofErr w:type="spellEnd"/>
      <w:r w:rsidRPr="007551DE">
        <w:rPr>
          <w:rFonts w:ascii="Georgia" w:eastAsia="Times New Roman" w:hAnsi="Georgia" w:cs="Times New Roman"/>
          <w:color w:val="333333"/>
          <w:sz w:val="24"/>
          <w:szCs w:val="24"/>
        </w:rPr>
        <w:t xml:space="preserve">, as a state of ecstasy. At this stage, the </w:t>
      </w:r>
      <w:proofErr w:type="spellStart"/>
      <w:r w:rsidRPr="007551DE">
        <w:rPr>
          <w:rFonts w:ascii="Georgia" w:eastAsia="Times New Roman" w:hAnsi="Georgia" w:cs="Times New Roman"/>
          <w:color w:val="333333"/>
          <w:sz w:val="24"/>
          <w:szCs w:val="24"/>
        </w:rPr>
        <w:t>meditator</w:t>
      </w:r>
      <w:proofErr w:type="spellEnd"/>
      <w:r w:rsidRPr="007551DE">
        <w:rPr>
          <w:rFonts w:ascii="Georgia" w:eastAsia="Times New Roman" w:hAnsi="Georgia" w:cs="Times New Roman"/>
          <w:color w:val="333333"/>
          <w:sz w:val="24"/>
          <w:szCs w:val="24"/>
        </w:rPr>
        <w:t xml:space="preserve"> merges with his or her point of focus and transcends the Self altogether. The </w:t>
      </w:r>
      <w:proofErr w:type="spellStart"/>
      <w:r w:rsidRPr="007551DE">
        <w:rPr>
          <w:rFonts w:ascii="Georgia" w:eastAsia="Times New Roman" w:hAnsi="Georgia" w:cs="Times New Roman"/>
          <w:color w:val="333333"/>
          <w:sz w:val="24"/>
          <w:szCs w:val="24"/>
        </w:rPr>
        <w:t>meditator</w:t>
      </w:r>
      <w:proofErr w:type="spellEnd"/>
      <w:r w:rsidRPr="007551DE">
        <w:rPr>
          <w:rFonts w:ascii="Georgia" w:eastAsia="Times New Roman" w:hAnsi="Georgia" w:cs="Times New Roman"/>
          <w:color w:val="333333"/>
          <w:sz w:val="24"/>
          <w:szCs w:val="24"/>
        </w:rPr>
        <w:t xml:space="preserve"> comes to realize a profound connection to the Divine, </w:t>
      </w:r>
      <w:proofErr w:type="gramStart"/>
      <w:r w:rsidRPr="007551DE">
        <w:rPr>
          <w:rFonts w:ascii="Georgia" w:eastAsia="Times New Roman" w:hAnsi="Georgia" w:cs="Times New Roman"/>
          <w:color w:val="333333"/>
          <w:sz w:val="24"/>
          <w:szCs w:val="24"/>
        </w:rPr>
        <w:t>an interconnectedness</w:t>
      </w:r>
      <w:proofErr w:type="gramEnd"/>
      <w:r w:rsidRPr="007551DE">
        <w:rPr>
          <w:rFonts w:ascii="Georgia" w:eastAsia="Times New Roman" w:hAnsi="Georgia" w:cs="Times New Roman"/>
          <w:color w:val="333333"/>
          <w:sz w:val="24"/>
          <w:szCs w:val="24"/>
        </w:rPr>
        <w:t xml:space="preserve"> with all living things. With this realization comes the “peace that </w:t>
      </w:r>
      <w:proofErr w:type="spellStart"/>
      <w:r w:rsidRPr="007551DE">
        <w:rPr>
          <w:rFonts w:ascii="Georgia" w:eastAsia="Times New Roman" w:hAnsi="Georgia" w:cs="Times New Roman"/>
          <w:color w:val="333333"/>
          <w:sz w:val="24"/>
          <w:szCs w:val="24"/>
        </w:rPr>
        <w:t>passeth</w:t>
      </w:r>
      <w:proofErr w:type="spellEnd"/>
      <w:r w:rsidRPr="007551DE">
        <w:rPr>
          <w:rFonts w:ascii="Georgia" w:eastAsia="Times New Roman" w:hAnsi="Georgia" w:cs="Times New Roman"/>
          <w:color w:val="333333"/>
          <w:sz w:val="24"/>
          <w:szCs w:val="24"/>
        </w:rPr>
        <w:t xml:space="preserve"> all understanding”; the experience of bliss and being at one with the Universe. On the surface, this may seem to be a rather lofty, “holier than thou” kind of goal.</w:t>
      </w:r>
    </w:p>
    <w:p w:rsidR="007551DE" w:rsidRPr="007551DE" w:rsidRDefault="007551DE" w:rsidP="00F03D81">
      <w:pPr>
        <w:pStyle w:val="ListParagraph"/>
        <w:shd w:val="clear" w:color="auto" w:fill="FFFFFF"/>
        <w:spacing w:before="450" w:after="0" w:line="360" w:lineRule="auto"/>
        <w:jc w:val="both"/>
        <w:rPr>
          <w:rFonts w:ascii="Georgia" w:eastAsia="Times New Roman" w:hAnsi="Georgia" w:cs="Times New Roman"/>
          <w:color w:val="333333"/>
          <w:sz w:val="24"/>
          <w:szCs w:val="24"/>
        </w:rPr>
      </w:pPr>
      <w:r w:rsidRPr="007551DE">
        <w:rPr>
          <w:rFonts w:ascii="Georgia" w:eastAsia="Times New Roman" w:hAnsi="Georgia" w:cs="Times New Roman"/>
          <w:color w:val="333333"/>
          <w:sz w:val="24"/>
          <w:szCs w:val="24"/>
        </w:rPr>
        <w:t xml:space="preserve">However, if we pause to examine what we really want to get out of life, would not joy, fulfillment, and freedom somehow find their way onto our list of hopes, wishes, and desires? What </w:t>
      </w:r>
      <w:proofErr w:type="spellStart"/>
      <w:r w:rsidRPr="007551DE">
        <w:rPr>
          <w:rFonts w:ascii="Georgia" w:eastAsia="Times New Roman" w:hAnsi="Georgia" w:cs="Times New Roman"/>
          <w:color w:val="333333"/>
          <w:sz w:val="24"/>
          <w:szCs w:val="24"/>
        </w:rPr>
        <w:t>Patanjali</w:t>
      </w:r>
      <w:proofErr w:type="spellEnd"/>
      <w:r w:rsidRPr="007551DE">
        <w:rPr>
          <w:rFonts w:ascii="Georgia" w:eastAsia="Times New Roman" w:hAnsi="Georgia" w:cs="Times New Roman"/>
          <w:color w:val="333333"/>
          <w:sz w:val="24"/>
          <w:szCs w:val="24"/>
        </w:rPr>
        <w:t xml:space="preserve"> has described as the completion of the yogic path is what, deep down, all human beings aspire to: peace. We also might give some thought to the fact that this ultimate stage of yoga—enlightenment—can neither be bought nor possessed. It can only be experienced, the price of which is the continual devotion of the aspirant.</w:t>
      </w:r>
    </w:p>
    <w:p w:rsidR="007551DE" w:rsidRPr="007551DE" w:rsidRDefault="007551DE" w:rsidP="007551DE">
      <w:pPr>
        <w:pStyle w:val="font8"/>
        <w:spacing w:before="0" w:beforeAutospacing="0" w:after="0" w:afterAutospacing="0" w:line="360" w:lineRule="auto"/>
        <w:jc w:val="both"/>
        <w:textAlignment w:val="baseline"/>
        <w:rPr>
          <w:color w:val="000000"/>
          <w:sz w:val="28"/>
          <w:szCs w:val="23"/>
        </w:rPr>
      </w:pPr>
    </w:p>
    <w:p w:rsidR="00F03D81" w:rsidRDefault="007551DE" w:rsidP="007551DE">
      <w:pPr>
        <w:pStyle w:val="font8"/>
        <w:spacing w:before="0" w:beforeAutospacing="0" w:after="0" w:afterAutospacing="0"/>
        <w:jc w:val="center"/>
        <w:textAlignment w:val="baseline"/>
        <w:rPr>
          <w:rFonts w:ascii="Arial" w:hAnsi="Arial" w:cs="Arial"/>
          <w:i/>
          <w:iCs/>
          <w:color w:val="000000"/>
          <w:sz w:val="48"/>
          <w:szCs w:val="48"/>
          <w:bdr w:val="none" w:sz="0" w:space="0" w:color="auto" w:frame="1"/>
        </w:rPr>
      </w:pPr>
      <w:r>
        <w:rPr>
          <w:rFonts w:ascii="Arial" w:hAnsi="Arial" w:cs="Arial"/>
          <w:i/>
          <w:iCs/>
          <w:color w:val="000000"/>
          <w:sz w:val="48"/>
          <w:szCs w:val="48"/>
          <w:bdr w:val="none" w:sz="0" w:space="0" w:color="auto" w:frame="1"/>
        </w:rPr>
        <w:t xml:space="preserve">Why do </w:t>
      </w:r>
      <w:r w:rsidR="00F03D81">
        <w:rPr>
          <w:rFonts w:ascii="Arial" w:hAnsi="Arial" w:cs="Arial"/>
          <w:i/>
          <w:iCs/>
          <w:color w:val="000000"/>
          <w:sz w:val="48"/>
          <w:szCs w:val="48"/>
          <w:bdr w:val="none" w:sz="0" w:space="0" w:color="auto" w:frame="1"/>
        </w:rPr>
        <w:t>we</w:t>
      </w:r>
      <w:r>
        <w:rPr>
          <w:rFonts w:ascii="Arial" w:hAnsi="Arial" w:cs="Arial"/>
          <w:i/>
          <w:iCs/>
          <w:color w:val="000000"/>
          <w:sz w:val="48"/>
          <w:szCs w:val="48"/>
          <w:bdr w:val="none" w:sz="0" w:space="0" w:color="auto" w:frame="1"/>
        </w:rPr>
        <w:t xml:space="preserve"> need Yoga Philosophy?</w:t>
      </w:r>
    </w:p>
    <w:p w:rsidR="007551DE" w:rsidRDefault="00F03D81" w:rsidP="007551DE">
      <w:pPr>
        <w:pStyle w:val="font8"/>
        <w:spacing w:before="0" w:beforeAutospacing="0" w:after="0" w:afterAutospacing="0"/>
        <w:jc w:val="center"/>
        <w:textAlignment w:val="baseline"/>
        <w:rPr>
          <w:rFonts w:ascii="Arial" w:hAnsi="Arial" w:cs="Arial"/>
          <w:i/>
          <w:iCs/>
          <w:color w:val="000000"/>
          <w:sz w:val="48"/>
          <w:szCs w:val="48"/>
          <w:bdr w:val="none" w:sz="0" w:space="0" w:color="auto" w:frame="1"/>
        </w:rPr>
      </w:pPr>
      <w:r>
        <w:rPr>
          <w:rFonts w:ascii="Arial" w:hAnsi="Arial" w:cs="Arial"/>
          <w:i/>
          <w:iCs/>
          <w:color w:val="000000"/>
          <w:sz w:val="48"/>
          <w:szCs w:val="48"/>
          <w:bdr w:val="none" w:sz="0" w:space="0" w:color="auto" w:frame="1"/>
        </w:rPr>
        <w:t>Implications in Education:</w:t>
      </w:r>
    </w:p>
    <w:p w:rsidR="007551DE" w:rsidRDefault="007551DE" w:rsidP="007551DE">
      <w:pPr>
        <w:pStyle w:val="font8"/>
        <w:spacing w:before="0" w:beforeAutospacing="0" w:after="0" w:afterAutospacing="0"/>
        <w:jc w:val="center"/>
        <w:textAlignment w:val="baseline"/>
        <w:rPr>
          <w:rFonts w:ascii="Arial" w:hAnsi="Arial" w:cs="Arial"/>
          <w:color w:val="000000"/>
          <w:sz w:val="48"/>
          <w:szCs w:val="48"/>
        </w:rPr>
      </w:pPr>
    </w:p>
    <w:p w:rsidR="007551DE" w:rsidRPr="007551DE" w:rsidRDefault="007551DE" w:rsidP="007551DE">
      <w:pPr>
        <w:pStyle w:val="font8"/>
        <w:spacing w:before="0" w:beforeAutospacing="0" w:after="0" w:afterAutospacing="0" w:line="360" w:lineRule="auto"/>
        <w:jc w:val="both"/>
        <w:textAlignment w:val="baseline"/>
        <w:rPr>
          <w:color w:val="000000"/>
          <w:sz w:val="28"/>
          <w:szCs w:val="23"/>
        </w:rPr>
      </w:pPr>
      <w:r w:rsidRPr="007551DE">
        <w:rPr>
          <w:color w:val="000000"/>
          <w:sz w:val="28"/>
          <w:szCs w:val="23"/>
        </w:rPr>
        <w:t>The difference between merely going to the gym and practicing yoga is the philosophy! Yoga the philosophy provides a personal context for getting the most out of practices such as posture flow, breathing exercises, or mental meditational practices. And if one adopts a philosophical approach to Yoga, then all activities are limbs in support of one’s own Lordliness and mastery over life.  Without yoga philosophy, practices such as posture flow, or breathing exercises, can become fetishes and hindrances to one’s own Lordliness.  </w:t>
      </w:r>
    </w:p>
    <w:p w:rsidR="0025777B" w:rsidRPr="007551DE" w:rsidRDefault="0025777B" w:rsidP="007551DE">
      <w:pPr>
        <w:spacing w:line="360" w:lineRule="auto"/>
        <w:jc w:val="both"/>
        <w:rPr>
          <w:rFonts w:ascii="Times New Roman" w:hAnsi="Times New Roman" w:cs="Times New Roman"/>
          <w:sz w:val="28"/>
        </w:rPr>
      </w:pPr>
    </w:p>
    <w:sectPr w:rsidR="0025777B" w:rsidRPr="007551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62751"/>
    <w:multiLevelType w:val="multilevel"/>
    <w:tmpl w:val="05C8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721178"/>
    <w:multiLevelType w:val="hybridMultilevel"/>
    <w:tmpl w:val="AAEC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51DE"/>
    <w:rsid w:val="0025777B"/>
    <w:rsid w:val="00696854"/>
    <w:rsid w:val="007551DE"/>
    <w:rsid w:val="00896ADA"/>
    <w:rsid w:val="009759E0"/>
    <w:rsid w:val="00C11983"/>
    <w:rsid w:val="00F03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51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51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551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7551DE"/>
  </w:style>
  <w:style w:type="paragraph" w:styleId="NormalWeb">
    <w:name w:val="Normal (Web)"/>
    <w:basedOn w:val="Normal"/>
    <w:uiPriority w:val="99"/>
    <w:semiHidden/>
    <w:unhideWhenUsed/>
    <w:rsid w:val="007551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51DE"/>
    <w:rPr>
      <w:color w:val="0000FF"/>
      <w:u w:val="single"/>
    </w:rPr>
  </w:style>
  <w:style w:type="character" w:styleId="Strong">
    <w:name w:val="Strong"/>
    <w:basedOn w:val="DefaultParagraphFont"/>
    <w:uiPriority w:val="22"/>
    <w:qFormat/>
    <w:rsid w:val="007551DE"/>
    <w:rPr>
      <w:b/>
      <w:bCs/>
    </w:rPr>
  </w:style>
  <w:style w:type="character" w:customStyle="1" w:styleId="Heading2Char">
    <w:name w:val="Heading 2 Char"/>
    <w:basedOn w:val="DefaultParagraphFont"/>
    <w:link w:val="Heading2"/>
    <w:uiPriority w:val="9"/>
    <w:rsid w:val="007551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51DE"/>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51DE"/>
    <w:rPr>
      <w:i/>
      <w:iCs/>
    </w:rPr>
  </w:style>
  <w:style w:type="paragraph" w:styleId="ListParagraph">
    <w:name w:val="List Paragraph"/>
    <w:basedOn w:val="Normal"/>
    <w:uiPriority w:val="34"/>
    <w:qFormat/>
    <w:rsid w:val="007551DE"/>
    <w:pPr>
      <w:ind w:left="720"/>
      <w:contextualSpacing/>
    </w:pPr>
  </w:style>
</w:styles>
</file>

<file path=word/webSettings.xml><?xml version="1.0" encoding="utf-8"?>
<w:webSettings xmlns:r="http://schemas.openxmlformats.org/officeDocument/2006/relationships" xmlns:w="http://schemas.openxmlformats.org/wordprocessingml/2006/main">
  <w:divs>
    <w:div w:id="158035681">
      <w:bodyDiv w:val="1"/>
      <w:marLeft w:val="0"/>
      <w:marRight w:val="0"/>
      <w:marTop w:val="0"/>
      <w:marBottom w:val="0"/>
      <w:divBdr>
        <w:top w:val="none" w:sz="0" w:space="0" w:color="auto"/>
        <w:left w:val="none" w:sz="0" w:space="0" w:color="auto"/>
        <w:bottom w:val="none" w:sz="0" w:space="0" w:color="auto"/>
        <w:right w:val="none" w:sz="0" w:space="0" w:color="auto"/>
      </w:divBdr>
      <w:divsChild>
        <w:div w:id="543490989">
          <w:marLeft w:val="0"/>
          <w:marRight w:val="0"/>
          <w:marTop w:val="0"/>
          <w:marBottom w:val="0"/>
          <w:divBdr>
            <w:top w:val="none" w:sz="0" w:space="0" w:color="auto"/>
            <w:left w:val="none" w:sz="0" w:space="0" w:color="auto"/>
            <w:bottom w:val="none" w:sz="0" w:space="0" w:color="auto"/>
            <w:right w:val="none" w:sz="0" w:space="0" w:color="auto"/>
          </w:divBdr>
          <w:divsChild>
            <w:div w:id="1175221477">
              <w:marLeft w:val="0"/>
              <w:marRight w:val="0"/>
              <w:marTop w:val="0"/>
              <w:marBottom w:val="0"/>
              <w:divBdr>
                <w:top w:val="none" w:sz="0" w:space="0" w:color="auto"/>
                <w:left w:val="none" w:sz="0" w:space="0" w:color="auto"/>
                <w:bottom w:val="none" w:sz="0" w:space="0" w:color="auto"/>
                <w:right w:val="none" w:sz="0" w:space="0" w:color="auto"/>
              </w:divBdr>
              <w:divsChild>
                <w:div w:id="334767482">
                  <w:marLeft w:val="0"/>
                  <w:marRight w:val="0"/>
                  <w:marTop w:val="0"/>
                  <w:marBottom w:val="0"/>
                  <w:divBdr>
                    <w:top w:val="none" w:sz="0" w:space="0" w:color="auto"/>
                    <w:left w:val="none" w:sz="0" w:space="0" w:color="auto"/>
                    <w:bottom w:val="none" w:sz="0" w:space="0" w:color="auto"/>
                    <w:right w:val="none" w:sz="0" w:space="0" w:color="auto"/>
                  </w:divBdr>
                  <w:divsChild>
                    <w:div w:id="1276138712">
                      <w:marLeft w:val="0"/>
                      <w:marRight w:val="0"/>
                      <w:marTop w:val="375"/>
                      <w:marBottom w:val="315"/>
                      <w:divBdr>
                        <w:top w:val="none" w:sz="0" w:space="0" w:color="auto"/>
                        <w:left w:val="none" w:sz="0" w:space="0" w:color="auto"/>
                        <w:bottom w:val="none" w:sz="0" w:space="0" w:color="auto"/>
                        <w:right w:val="none" w:sz="0" w:space="0" w:color="auto"/>
                      </w:divBdr>
                    </w:div>
                  </w:divsChild>
                </w:div>
              </w:divsChild>
            </w:div>
          </w:divsChild>
        </w:div>
      </w:divsChild>
    </w:div>
    <w:div w:id="751008926">
      <w:bodyDiv w:val="1"/>
      <w:marLeft w:val="0"/>
      <w:marRight w:val="0"/>
      <w:marTop w:val="0"/>
      <w:marBottom w:val="0"/>
      <w:divBdr>
        <w:top w:val="none" w:sz="0" w:space="0" w:color="auto"/>
        <w:left w:val="none" w:sz="0" w:space="0" w:color="auto"/>
        <w:bottom w:val="none" w:sz="0" w:space="0" w:color="auto"/>
        <w:right w:val="none" w:sz="0" w:space="0" w:color="auto"/>
      </w:divBdr>
      <w:divsChild>
        <w:div w:id="442502969">
          <w:marLeft w:val="0"/>
          <w:marRight w:val="0"/>
          <w:marTop w:val="0"/>
          <w:marBottom w:val="0"/>
          <w:divBdr>
            <w:top w:val="none" w:sz="0" w:space="0" w:color="auto"/>
            <w:left w:val="none" w:sz="0" w:space="0" w:color="auto"/>
            <w:bottom w:val="none" w:sz="0" w:space="0" w:color="auto"/>
            <w:right w:val="none" w:sz="0" w:space="0" w:color="auto"/>
          </w:divBdr>
          <w:divsChild>
            <w:div w:id="1722366994">
              <w:marLeft w:val="0"/>
              <w:marRight w:val="0"/>
              <w:marTop w:val="0"/>
              <w:marBottom w:val="0"/>
              <w:divBdr>
                <w:top w:val="none" w:sz="0" w:space="0" w:color="auto"/>
                <w:left w:val="none" w:sz="0" w:space="0" w:color="auto"/>
                <w:bottom w:val="none" w:sz="0" w:space="0" w:color="auto"/>
                <w:right w:val="none" w:sz="0" w:space="0" w:color="auto"/>
              </w:divBdr>
              <w:divsChild>
                <w:div w:id="832641245">
                  <w:marLeft w:val="0"/>
                  <w:marRight w:val="0"/>
                  <w:marTop w:val="0"/>
                  <w:marBottom w:val="0"/>
                  <w:divBdr>
                    <w:top w:val="none" w:sz="0" w:space="0" w:color="auto"/>
                    <w:left w:val="none" w:sz="0" w:space="0" w:color="auto"/>
                    <w:bottom w:val="none" w:sz="0" w:space="0" w:color="auto"/>
                    <w:right w:val="none" w:sz="0" w:space="0" w:color="auto"/>
                  </w:divBdr>
                  <w:divsChild>
                    <w:div w:id="590436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07132359">
      <w:bodyDiv w:val="1"/>
      <w:marLeft w:val="0"/>
      <w:marRight w:val="0"/>
      <w:marTop w:val="0"/>
      <w:marBottom w:val="0"/>
      <w:divBdr>
        <w:top w:val="none" w:sz="0" w:space="0" w:color="auto"/>
        <w:left w:val="none" w:sz="0" w:space="0" w:color="auto"/>
        <w:bottom w:val="none" w:sz="0" w:space="0" w:color="auto"/>
        <w:right w:val="none" w:sz="0" w:space="0" w:color="auto"/>
      </w:divBdr>
    </w:div>
    <w:div w:id="20383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gajournal.com/category/poses/" TargetMode="External"/><Relationship Id="rId3" Type="http://schemas.openxmlformats.org/officeDocument/2006/relationships/settings" Target="settings.xml"/><Relationship Id="rId7" Type="http://schemas.openxmlformats.org/officeDocument/2006/relationships/hyperlink" Target="https://www.yogajournal.com/category/medit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gajournal.com/article/yoga-101/beginning-journey/" TargetMode="External"/><Relationship Id="rId11" Type="http://schemas.openxmlformats.org/officeDocument/2006/relationships/fontTable" Target="fontTable.xml"/><Relationship Id="rId5" Type="http://schemas.openxmlformats.org/officeDocument/2006/relationships/hyperlink" Target="https://www.ekhartyoga.com/articles/practice/the-6-branches-of-yoga" TargetMode="External"/><Relationship Id="rId10" Type="http://schemas.openxmlformats.org/officeDocument/2006/relationships/hyperlink" Target="https://www.yogajournal.com/poses/types/pranayama/" TargetMode="External"/><Relationship Id="rId4" Type="http://schemas.openxmlformats.org/officeDocument/2006/relationships/webSettings" Target="webSettings.xml"/><Relationship Id="rId9" Type="http://schemas.openxmlformats.org/officeDocument/2006/relationships/hyperlink" Target="https://www.yogajournal.com/yoga-101/philosophy/return-sti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2021-05-27T04:13:00Z</dcterms:created>
  <dcterms:modified xsi:type="dcterms:W3CDTF">2021-05-27T04:52:00Z</dcterms:modified>
</cp:coreProperties>
</file>