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27A67" w14:textId="77777777" w:rsidR="005001BC" w:rsidRPr="009A4CBF" w:rsidRDefault="005001BC" w:rsidP="0039142D">
      <w:pPr>
        <w:shd w:val="clear" w:color="auto" w:fill="FFFFFF"/>
        <w:spacing w:after="120"/>
        <w:jc w:val="both"/>
        <w:rPr>
          <w:rFonts w:ascii="Times" w:eastAsia="Times New Roman" w:hAnsi="Times" w:cs="Arial"/>
          <w:b/>
          <w:color w:val="001D35"/>
          <w:u w:val="single"/>
          <w:lang w:val="en-IN"/>
        </w:rPr>
      </w:pPr>
      <w:r w:rsidRPr="009A4CBF">
        <w:rPr>
          <w:rFonts w:ascii="Times" w:eastAsia="Times New Roman" w:hAnsi="Times" w:cs="Arial"/>
          <w:b/>
          <w:color w:val="001D35"/>
          <w:u w:val="single"/>
          <w:lang w:val="en-IN"/>
        </w:rPr>
        <w:t>Molecular Approach in Taxonomy:</w:t>
      </w:r>
    </w:p>
    <w:p w14:paraId="582E9543" w14:textId="77777777" w:rsidR="00343879" w:rsidRPr="009A4CBF" w:rsidRDefault="003E7E7D" w:rsidP="0039142D">
      <w:pPr>
        <w:shd w:val="clear" w:color="auto" w:fill="FFFFFF"/>
        <w:spacing w:after="120"/>
        <w:jc w:val="both"/>
        <w:rPr>
          <w:rFonts w:ascii="Times" w:eastAsia="Times New Roman" w:hAnsi="Times" w:cs="Arial"/>
          <w:color w:val="3C4852"/>
          <w:lang w:val="en-IN"/>
        </w:rPr>
      </w:pPr>
      <w:r w:rsidRPr="009A4CBF">
        <w:rPr>
          <w:rFonts w:ascii="Times" w:eastAsia="Times New Roman" w:hAnsi="Times" w:cs="Arial"/>
          <w:color w:val="000000"/>
          <w:lang w:val="en-IN"/>
        </w:rPr>
        <w:t xml:space="preserve">Molecular systematics is the discipline of classifying organisms based on differences in protein and DNA in order to make fine taxonomic classifications that are not solely based on morphology. </w:t>
      </w:r>
      <w:r w:rsidR="005001BC" w:rsidRPr="009A4CBF">
        <w:rPr>
          <w:rFonts w:ascii="Times" w:eastAsia="Times New Roman" w:hAnsi="Times" w:cs="Arial"/>
          <w:color w:val="001D35"/>
          <w:lang w:val="en-IN"/>
        </w:rPr>
        <w:t>Molecular taxonomy utilizes molecular data, like DNA and protein sequences, to understand and classify organisms, providing a more precise and detailed view of evolutionary relationships than traditional morphological approaches. This approach helps in understanding genetic relationships, reconstructing evolutionary history, and determining the time of species divergence. This molecular Taxonomy</w:t>
      </w:r>
      <w:r w:rsidR="0075069D" w:rsidRPr="009A4CBF">
        <w:rPr>
          <w:rFonts w:ascii="Times" w:eastAsia="Times New Roman" w:hAnsi="Times" w:cs="Arial"/>
          <w:color w:val="001D35"/>
          <w:lang w:val="en-IN"/>
        </w:rPr>
        <w:t xml:space="preserve"> </w:t>
      </w:r>
      <w:r w:rsidR="005001BC" w:rsidRPr="009A4CBF">
        <w:rPr>
          <w:rFonts w:ascii="Times" w:eastAsia="Times New Roman" w:hAnsi="Times" w:cs="Arial"/>
          <w:color w:val="001D35"/>
          <w:lang w:val="en-IN"/>
        </w:rPr>
        <w:t>uses information from molecules within organisms (like DNA and proteins) to classify them and then understand their relationships. </w:t>
      </w:r>
      <w:r w:rsidR="0075069D" w:rsidRPr="009A4CBF">
        <w:rPr>
          <w:rFonts w:ascii="Times" w:eastAsia="Times New Roman" w:hAnsi="Times" w:cs="Arial"/>
          <w:color w:val="001D35"/>
          <w:lang w:val="en-IN"/>
        </w:rPr>
        <w:t xml:space="preserve">Also, </w:t>
      </w:r>
      <w:r w:rsidR="005001BC" w:rsidRPr="009A4CBF">
        <w:rPr>
          <w:rFonts w:ascii="Times" w:eastAsia="Times New Roman" w:hAnsi="Times" w:cs="Arial"/>
          <w:color w:val="001D35"/>
          <w:lang w:val="en-IN"/>
        </w:rPr>
        <w:t>It goes beyond simply looking at physical traits (morphology) to examine genetic differences. </w:t>
      </w:r>
    </w:p>
    <w:p w14:paraId="0E210EFF" w14:textId="77777777" w:rsidR="005001BC" w:rsidRPr="009A4CBF" w:rsidRDefault="005001BC" w:rsidP="0039142D">
      <w:pPr>
        <w:shd w:val="clear" w:color="auto" w:fill="FFFFFF"/>
        <w:spacing w:after="120"/>
        <w:jc w:val="both"/>
        <w:rPr>
          <w:rFonts w:ascii="Times" w:eastAsia="Times New Roman" w:hAnsi="Times" w:cs="Times New Roman"/>
          <w:lang w:val="en-IN"/>
        </w:rPr>
      </w:pPr>
      <w:r w:rsidRPr="009A4CBF">
        <w:rPr>
          <w:rFonts w:ascii="Times" w:eastAsia="Times New Roman" w:hAnsi="Times" w:cs="Arial"/>
          <w:color w:val="001D35"/>
          <w:lang w:val="en-IN"/>
        </w:rPr>
        <w:t>Following are some major steps taken in molecular analysis of taxonomy.</w:t>
      </w:r>
    </w:p>
    <w:p w14:paraId="25491671" w14:textId="77777777" w:rsidR="005001BC" w:rsidRPr="009A4CBF" w:rsidRDefault="005001BC" w:rsidP="0039142D">
      <w:pPr>
        <w:numPr>
          <w:ilvl w:val="0"/>
          <w:numId w:val="5"/>
        </w:numPr>
        <w:shd w:val="clear" w:color="auto" w:fill="FFFFFF"/>
        <w:spacing w:after="120"/>
        <w:ind w:left="426" w:hanging="426"/>
        <w:jc w:val="both"/>
        <w:rPr>
          <w:rFonts w:ascii="Times" w:eastAsia="Times New Roman" w:hAnsi="Times" w:cs="Arial"/>
          <w:color w:val="001D35"/>
          <w:lang w:val="en-IN"/>
        </w:rPr>
      </w:pPr>
      <w:r w:rsidRPr="009A4CBF">
        <w:rPr>
          <w:rFonts w:ascii="Times" w:eastAsia="Times New Roman" w:hAnsi="Times" w:cs="Arial"/>
          <w:b/>
          <w:bCs/>
          <w:color w:val="001D35"/>
          <w:lang w:val="en-IN"/>
        </w:rPr>
        <w:t>Sequence Comparison:</w:t>
      </w:r>
    </w:p>
    <w:p w14:paraId="7FEEC3AA" w14:textId="77777777" w:rsidR="005001BC" w:rsidRPr="009A4CBF" w:rsidRDefault="0075069D" w:rsidP="0039142D">
      <w:pPr>
        <w:pStyle w:val="ListParagraph"/>
        <w:shd w:val="clear" w:color="auto" w:fill="FFFFFF"/>
        <w:spacing w:after="120"/>
        <w:ind w:left="426"/>
        <w:jc w:val="both"/>
        <w:rPr>
          <w:rFonts w:ascii="Times" w:eastAsia="Times New Roman" w:hAnsi="Times" w:cs="Times New Roman"/>
          <w:spacing w:val="2"/>
          <w:lang w:val="en-IN"/>
        </w:rPr>
      </w:pPr>
      <w:r w:rsidRPr="009A4CBF">
        <w:rPr>
          <w:rFonts w:ascii="Times" w:eastAsia="Times New Roman" w:hAnsi="Times" w:cs="Arial"/>
          <w:color w:val="001D35"/>
          <w:spacing w:val="2"/>
          <w:lang w:val="en-IN"/>
        </w:rPr>
        <w:t xml:space="preserve">Comparison of </w:t>
      </w:r>
      <w:r w:rsidR="005001BC" w:rsidRPr="009A4CBF">
        <w:rPr>
          <w:rFonts w:ascii="Times" w:eastAsia="Times New Roman" w:hAnsi="Times" w:cs="Arial"/>
          <w:color w:val="001D35"/>
          <w:spacing w:val="2"/>
          <w:lang w:val="en-IN"/>
        </w:rPr>
        <w:t xml:space="preserve">the DNA or protein sequences of different organisms </w:t>
      </w:r>
      <w:r w:rsidRPr="009A4CBF">
        <w:rPr>
          <w:rFonts w:ascii="Times" w:eastAsia="Times New Roman" w:hAnsi="Times" w:cs="Arial"/>
          <w:color w:val="001D35"/>
          <w:spacing w:val="2"/>
          <w:lang w:val="en-IN"/>
        </w:rPr>
        <w:t xml:space="preserve">done </w:t>
      </w:r>
      <w:r w:rsidR="005001BC" w:rsidRPr="009A4CBF">
        <w:rPr>
          <w:rFonts w:ascii="Times" w:eastAsia="Times New Roman" w:hAnsi="Times" w:cs="Arial"/>
          <w:color w:val="001D35"/>
          <w:spacing w:val="2"/>
          <w:lang w:val="en-IN"/>
        </w:rPr>
        <w:t>to see how similar or different they are. </w:t>
      </w:r>
    </w:p>
    <w:p w14:paraId="05D55011" w14:textId="77777777" w:rsidR="005001BC" w:rsidRPr="009A4CBF" w:rsidRDefault="005001BC" w:rsidP="0039142D">
      <w:pPr>
        <w:numPr>
          <w:ilvl w:val="0"/>
          <w:numId w:val="5"/>
        </w:numPr>
        <w:shd w:val="clear" w:color="auto" w:fill="FFFFFF"/>
        <w:spacing w:after="120"/>
        <w:ind w:left="426" w:hanging="426"/>
        <w:jc w:val="both"/>
        <w:rPr>
          <w:rFonts w:ascii="Times" w:eastAsia="Times New Roman" w:hAnsi="Times" w:cs="Times New Roman"/>
          <w:lang w:val="en-IN"/>
        </w:rPr>
      </w:pPr>
      <w:r w:rsidRPr="009A4CBF">
        <w:rPr>
          <w:rFonts w:ascii="Times" w:eastAsia="Times New Roman" w:hAnsi="Times" w:cs="Arial"/>
          <w:b/>
          <w:bCs/>
          <w:color w:val="001D35"/>
          <w:lang w:val="en-IN"/>
        </w:rPr>
        <w:t>Phylogenetic Trees:</w:t>
      </w:r>
    </w:p>
    <w:p w14:paraId="636D40AA" w14:textId="77777777" w:rsidR="005001BC" w:rsidRPr="009A4CBF" w:rsidRDefault="005001BC" w:rsidP="0039142D">
      <w:pPr>
        <w:pStyle w:val="ListParagraph"/>
        <w:shd w:val="clear" w:color="auto" w:fill="FFFFFF"/>
        <w:spacing w:after="120"/>
        <w:ind w:left="426"/>
        <w:jc w:val="both"/>
        <w:rPr>
          <w:rFonts w:ascii="Times" w:eastAsia="Times New Roman" w:hAnsi="Times" w:cs="Times New Roman"/>
          <w:spacing w:val="2"/>
          <w:lang w:val="en-IN"/>
        </w:rPr>
      </w:pPr>
      <w:r w:rsidRPr="009A4CBF">
        <w:rPr>
          <w:rFonts w:ascii="Times" w:eastAsia="Times New Roman" w:hAnsi="Times" w:cs="Arial"/>
          <w:color w:val="001D35"/>
          <w:spacing w:val="2"/>
          <w:lang w:val="en-IN"/>
        </w:rPr>
        <w:t>The data from these comparisons is used to build phylogenetic trees, which show the evolutionary relationships between species. </w:t>
      </w:r>
    </w:p>
    <w:p w14:paraId="7156A534" w14:textId="77777777" w:rsidR="005001BC" w:rsidRPr="009A4CBF" w:rsidRDefault="005001BC" w:rsidP="0039142D">
      <w:pPr>
        <w:numPr>
          <w:ilvl w:val="0"/>
          <w:numId w:val="5"/>
        </w:numPr>
        <w:shd w:val="clear" w:color="auto" w:fill="FFFFFF"/>
        <w:spacing w:after="120"/>
        <w:ind w:left="426" w:hanging="426"/>
        <w:jc w:val="both"/>
        <w:rPr>
          <w:rFonts w:ascii="Times" w:eastAsia="Times New Roman" w:hAnsi="Times" w:cs="Times New Roman"/>
          <w:lang w:val="en-IN"/>
        </w:rPr>
      </w:pPr>
      <w:r w:rsidRPr="009A4CBF">
        <w:rPr>
          <w:rFonts w:ascii="Times" w:eastAsia="Times New Roman" w:hAnsi="Times" w:cs="Arial"/>
          <w:b/>
          <w:bCs/>
          <w:color w:val="001D35"/>
          <w:lang w:val="en-IN"/>
        </w:rPr>
        <w:t>Molecular Markers:</w:t>
      </w:r>
    </w:p>
    <w:p w14:paraId="240CA7DD" w14:textId="77777777" w:rsidR="005001BC" w:rsidRPr="009A4CBF" w:rsidRDefault="00A05E2F" w:rsidP="0039142D">
      <w:pPr>
        <w:pStyle w:val="ListParagraph"/>
        <w:shd w:val="clear" w:color="auto" w:fill="FFFFFF"/>
        <w:spacing w:after="120"/>
        <w:ind w:left="426"/>
        <w:jc w:val="both"/>
        <w:rPr>
          <w:rFonts w:ascii="Times" w:eastAsia="Times New Roman" w:hAnsi="Times" w:cs="Times New Roman"/>
          <w:spacing w:val="2"/>
          <w:lang w:val="en-IN"/>
        </w:rPr>
      </w:pPr>
      <w:r w:rsidRPr="009A4CBF">
        <w:rPr>
          <w:rFonts w:ascii="Times" w:eastAsia="Times New Roman" w:hAnsi="Times" w:cs="Arial"/>
          <w:color w:val="001D35"/>
          <w:spacing w:val="2"/>
          <w:lang w:val="en-IN"/>
        </w:rPr>
        <w:t>It is</w:t>
      </w:r>
      <w:r w:rsidR="005001BC" w:rsidRPr="009A4CBF">
        <w:rPr>
          <w:rFonts w:ascii="Times" w:eastAsia="Times New Roman" w:hAnsi="Times" w:cs="Arial"/>
          <w:color w:val="001D35"/>
          <w:spacing w:val="2"/>
          <w:lang w:val="en-IN"/>
        </w:rPr>
        <w:t xml:space="preserve"> also use </w:t>
      </w:r>
      <w:r w:rsidRPr="009A4CBF">
        <w:rPr>
          <w:rFonts w:ascii="Times" w:eastAsia="Times New Roman" w:hAnsi="Times" w:cs="Arial"/>
          <w:color w:val="001D35"/>
          <w:spacing w:val="2"/>
          <w:lang w:val="en-IN"/>
        </w:rPr>
        <w:t xml:space="preserve">the </w:t>
      </w:r>
      <w:r w:rsidR="005001BC" w:rsidRPr="009A4CBF">
        <w:rPr>
          <w:rFonts w:ascii="Times" w:eastAsia="Times New Roman" w:hAnsi="Times" w:cs="Arial"/>
          <w:color w:val="001D35"/>
          <w:spacing w:val="2"/>
          <w:lang w:val="en-IN"/>
        </w:rPr>
        <w:t>specific DNA sequences or other molecular markers to identify and distinguish different groups of organisms, according to a study on molecular plant taxonomy</w:t>
      </w:r>
      <w:r w:rsidRPr="009A4CBF">
        <w:rPr>
          <w:rFonts w:ascii="Times" w:eastAsia="Times New Roman" w:hAnsi="Times" w:cs="Arial"/>
          <w:color w:val="001D35"/>
          <w:spacing w:val="2"/>
          <w:lang w:val="en-IN"/>
        </w:rPr>
        <w:t xml:space="preserve">. It is </w:t>
      </w:r>
      <w:r w:rsidR="005001BC" w:rsidRPr="009A4CBF">
        <w:rPr>
          <w:rFonts w:ascii="Times" w:eastAsia="Times New Roman" w:hAnsi="Times" w:cs="Arial"/>
          <w:color w:val="001D35"/>
          <w:lang w:val="en-IN"/>
        </w:rPr>
        <w:t>important</w:t>
      </w:r>
      <w:r w:rsidRPr="009A4CBF">
        <w:rPr>
          <w:rFonts w:ascii="Times" w:eastAsia="Times New Roman" w:hAnsi="Times" w:cs="Arial"/>
          <w:color w:val="001D35"/>
          <w:lang w:val="en-IN"/>
        </w:rPr>
        <w:t>, because --</w:t>
      </w:r>
    </w:p>
    <w:p w14:paraId="14909963" w14:textId="77777777" w:rsidR="005001BC" w:rsidRPr="009A4CBF" w:rsidRDefault="005001BC" w:rsidP="0039142D">
      <w:pPr>
        <w:shd w:val="clear" w:color="auto" w:fill="FFFFFF"/>
        <w:spacing w:after="120"/>
        <w:ind w:left="426"/>
        <w:jc w:val="both"/>
        <w:rPr>
          <w:rFonts w:ascii="Times" w:eastAsia="Times New Roman" w:hAnsi="Times" w:cs="Arial"/>
          <w:color w:val="001D35"/>
          <w:lang w:val="en-IN"/>
        </w:rPr>
      </w:pPr>
      <w:r w:rsidRPr="009A4CBF">
        <w:rPr>
          <w:rFonts w:ascii="Times" w:eastAsia="Times New Roman" w:hAnsi="Times" w:cs="Arial"/>
          <w:b/>
          <w:bCs/>
          <w:color w:val="001D35"/>
          <w:lang w:val="en-IN"/>
        </w:rPr>
        <w:t>More precise classification:</w:t>
      </w:r>
      <w:r w:rsidR="00A05E2F" w:rsidRPr="009A4CBF">
        <w:rPr>
          <w:rFonts w:ascii="Times" w:eastAsia="Times New Roman" w:hAnsi="Times" w:cs="Arial"/>
          <w:b/>
          <w:bCs/>
          <w:color w:val="001D35"/>
          <w:lang w:val="en-IN"/>
        </w:rPr>
        <w:t xml:space="preserve"> </w:t>
      </w:r>
      <w:r w:rsidRPr="009A4CBF">
        <w:rPr>
          <w:rFonts w:ascii="Times" w:eastAsia="Times New Roman" w:hAnsi="Times" w:cs="Arial"/>
          <w:color w:val="001D35"/>
          <w:spacing w:val="2"/>
          <w:lang w:val="en-IN"/>
        </w:rPr>
        <w:t>Molecular data can reveal subtle genetic differences that are not visible in physical traits. </w:t>
      </w:r>
    </w:p>
    <w:p w14:paraId="0A59251D" w14:textId="77777777" w:rsidR="005001BC" w:rsidRPr="009A4CBF" w:rsidRDefault="005001BC" w:rsidP="0039142D">
      <w:pPr>
        <w:shd w:val="clear" w:color="auto" w:fill="FFFFFF"/>
        <w:spacing w:after="120"/>
        <w:ind w:left="426"/>
        <w:jc w:val="both"/>
        <w:rPr>
          <w:rFonts w:ascii="Times" w:eastAsia="Times New Roman" w:hAnsi="Times" w:cs="Times New Roman"/>
          <w:lang w:val="en-IN"/>
        </w:rPr>
      </w:pPr>
      <w:r w:rsidRPr="009A4CBF">
        <w:rPr>
          <w:rFonts w:ascii="Times" w:eastAsia="Times New Roman" w:hAnsi="Times" w:cs="Arial"/>
          <w:b/>
          <w:bCs/>
          <w:color w:val="001D35"/>
          <w:lang w:val="en-IN"/>
        </w:rPr>
        <w:t>Understanding evolution:</w:t>
      </w:r>
      <w:r w:rsidR="00A05E2F" w:rsidRPr="009A4CBF">
        <w:rPr>
          <w:rFonts w:ascii="Times" w:eastAsia="Times New Roman" w:hAnsi="Times" w:cs="Arial"/>
          <w:b/>
          <w:bCs/>
          <w:color w:val="001D35"/>
          <w:lang w:val="en-IN"/>
        </w:rPr>
        <w:t xml:space="preserve"> </w:t>
      </w:r>
      <w:r w:rsidRPr="009A4CBF">
        <w:rPr>
          <w:rFonts w:ascii="Times" w:eastAsia="Times New Roman" w:hAnsi="Times" w:cs="Arial"/>
          <w:color w:val="001D35"/>
          <w:spacing w:val="2"/>
          <w:lang w:val="en-IN"/>
        </w:rPr>
        <w:t>It helps us understand the evolutionary history and relationships between different species. </w:t>
      </w:r>
    </w:p>
    <w:p w14:paraId="18F17B37" w14:textId="77777777" w:rsidR="005001BC" w:rsidRPr="009A4CBF" w:rsidRDefault="005001BC" w:rsidP="0039142D">
      <w:pPr>
        <w:shd w:val="clear" w:color="auto" w:fill="FFFFFF"/>
        <w:spacing w:after="120"/>
        <w:ind w:left="426"/>
        <w:jc w:val="both"/>
        <w:rPr>
          <w:rFonts w:ascii="Times" w:eastAsia="Times New Roman" w:hAnsi="Times" w:cs="Times New Roman"/>
          <w:lang w:val="en-IN"/>
        </w:rPr>
      </w:pPr>
      <w:r w:rsidRPr="009A4CBF">
        <w:rPr>
          <w:rFonts w:ascii="Times" w:eastAsia="Times New Roman" w:hAnsi="Times" w:cs="Arial"/>
          <w:b/>
          <w:bCs/>
          <w:color w:val="001D35"/>
          <w:lang w:val="en-IN"/>
        </w:rPr>
        <w:t>Resolving taxonomic problems:</w:t>
      </w:r>
      <w:r w:rsidR="00A05E2F" w:rsidRPr="009A4CBF">
        <w:rPr>
          <w:rFonts w:ascii="Times" w:eastAsia="Times New Roman" w:hAnsi="Times" w:cs="Times New Roman"/>
          <w:lang w:val="en-IN"/>
        </w:rPr>
        <w:t xml:space="preserve"> </w:t>
      </w:r>
      <w:r w:rsidRPr="009A4CBF">
        <w:rPr>
          <w:rFonts w:ascii="Times" w:eastAsia="Times New Roman" w:hAnsi="Times" w:cs="Arial"/>
          <w:color w:val="001D35"/>
          <w:spacing w:val="2"/>
          <w:lang w:val="en-IN"/>
        </w:rPr>
        <w:t>Molecular taxonomy can help clarify difficult taxonomic questions and resolve disagreements. </w:t>
      </w:r>
    </w:p>
    <w:p w14:paraId="23D458B5" w14:textId="152C807B" w:rsidR="00C65EC0" w:rsidRPr="00AC5C90" w:rsidRDefault="005001BC" w:rsidP="00AC5C90">
      <w:pPr>
        <w:shd w:val="clear" w:color="auto" w:fill="FFFFFF"/>
        <w:spacing w:after="120"/>
        <w:ind w:left="426"/>
        <w:jc w:val="both"/>
        <w:rPr>
          <w:rFonts w:ascii="Times" w:eastAsia="Times New Roman" w:hAnsi="Times" w:cs="Times New Roman"/>
          <w:lang w:val="en-IN"/>
        </w:rPr>
      </w:pPr>
      <w:r w:rsidRPr="009A4CBF">
        <w:rPr>
          <w:rFonts w:ascii="Times" w:eastAsia="Times New Roman" w:hAnsi="Times" w:cs="Arial"/>
          <w:b/>
          <w:bCs/>
          <w:color w:val="001D35"/>
          <w:lang w:val="en-IN"/>
        </w:rPr>
        <w:t>New discoveries:</w:t>
      </w:r>
      <w:r w:rsidR="00A05E2F" w:rsidRPr="009A4CBF">
        <w:rPr>
          <w:rFonts w:ascii="Times" w:eastAsia="Times New Roman" w:hAnsi="Times" w:cs="Times New Roman"/>
          <w:lang w:val="en-IN"/>
        </w:rPr>
        <w:t xml:space="preserve"> </w:t>
      </w:r>
      <w:r w:rsidRPr="009A4CBF">
        <w:rPr>
          <w:rFonts w:ascii="Times" w:eastAsia="Times New Roman" w:hAnsi="Times" w:cs="Arial"/>
          <w:color w:val="001D35"/>
          <w:spacing w:val="2"/>
          <w:lang w:val="en-IN"/>
        </w:rPr>
        <w:t>It has led to the discovery of new species and the reclassification of existing ones.</w:t>
      </w:r>
    </w:p>
    <w:p w14:paraId="739E1330" w14:textId="77777777" w:rsidR="005074EC" w:rsidRPr="009A4CBF" w:rsidRDefault="005074EC" w:rsidP="005074EC">
      <w:pPr>
        <w:spacing w:after="120"/>
        <w:jc w:val="both"/>
        <w:rPr>
          <w:rFonts w:ascii="Times" w:eastAsia="Times New Roman" w:hAnsi="Times" w:cs="Times New Roman"/>
          <w:b/>
          <w:lang w:val="en-IN"/>
        </w:rPr>
      </w:pPr>
      <w:r w:rsidRPr="009A4CBF">
        <w:rPr>
          <w:rFonts w:ascii="Times" w:eastAsia="Times New Roman" w:hAnsi="Times" w:cs="Times New Roman"/>
          <w:b/>
          <w:lang w:val="en-IN"/>
        </w:rPr>
        <w:t>The tools used in molecular Taxonomy</w:t>
      </w:r>
    </w:p>
    <w:p w14:paraId="1252FE31" w14:textId="77777777" w:rsidR="005074EC" w:rsidRPr="009A4CBF" w:rsidRDefault="005074EC" w:rsidP="005074EC">
      <w:pPr>
        <w:pStyle w:val="trt0xe"/>
        <w:numPr>
          <w:ilvl w:val="0"/>
          <w:numId w:val="6"/>
        </w:numPr>
        <w:shd w:val="clear" w:color="auto" w:fill="FFFFFF"/>
        <w:spacing w:before="0" w:beforeAutospacing="0" w:after="120" w:afterAutospacing="0"/>
        <w:ind w:left="0"/>
        <w:jc w:val="both"/>
        <w:rPr>
          <w:rFonts w:ascii="Times" w:hAnsi="Times" w:cs="Arial"/>
          <w:color w:val="1F1F1F"/>
        </w:rPr>
      </w:pPr>
      <w:r w:rsidRPr="009A4CBF">
        <w:rPr>
          <w:rFonts w:ascii="Times" w:hAnsi="Times" w:cs="Arial"/>
          <w:color w:val="1F1F1F"/>
        </w:rPr>
        <w:t>DNA barcoding.</w:t>
      </w:r>
    </w:p>
    <w:p w14:paraId="14EE6B0E" w14:textId="77777777" w:rsidR="005074EC" w:rsidRPr="009A4CBF" w:rsidRDefault="005074EC" w:rsidP="005074EC">
      <w:pPr>
        <w:pStyle w:val="trt0xe"/>
        <w:numPr>
          <w:ilvl w:val="0"/>
          <w:numId w:val="6"/>
        </w:numPr>
        <w:shd w:val="clear" w:color="auto" w:fill="FFFFFF"/>
        <w:spacing w:before="0" w:beforeAutospacing="0" w:after="120" w:afterAutospacing="0"/>
        <w:ind w:left="0"/>
        <w:jc w:val="both"/>
        <w:rPr>
          <w:rFonts w:ascii="Times" w:hAnsi="Times" w:cs="Arial"/>
          <w:color w:val="1F1F1F"/>
        </w:rPr>
      </w:pPr>
      <w:r w:rsidRPr="009A4CBF">
        <w:rPr>
          <w:rFonts w:ascii="Times" w:hAnsi="Times" w:cs="Arial"/>
          <w:color w:val="1F1F1F"/>
        </w:rPr>
        <w:t>DNA hybridization.</w:t>
      </w:r>
    </w:p>
    <w:p w14:paraId="198DB5FB" w14:textId="77777777" w:rsidR="005074EC" w:rsidRPr="009A4CBF" w:rsidRDefault="005074EC" w:rsidP="005074EC">
      <w:pPr>
        <w:pStyle w:val="trt0xe"/>
        <w:numPr>
          <w:ilvl w:val="0"/>
          <w:numId w:val="6"/>
        </w:numPr>
        <w:shd w:val="clear" w:color="auto" w:fill="FFFFFF"/>
        <w:spacing w:before="0" w:beforeAutospacing="0" w:after="120" w:afterAutospacing="0"/>
        <w:ind w:left="0"/>
        <w:jc w:val="both"/>
        <w:rPr>
          <w:rFonts w:ascii="Times" w:hAnsi="Times" w:cs="Arial"/>
          <w:color w:val="1F1F1F"/>
        </w:rPr>
      </w:pPr>
      <w:r w:rsidRPr="009A4CBF">
        <w:rPr>
          <w:rFonts w:ascii="Times" w:hAnsi="Times" w:cs="Arial"/>
          <w:color w:val="1F1F1F"/>
        </w:rPr>
        <w:t>DNA Finger printing.</w:t>
      </w:r>
    </w:p>
    <w:p w14:paraId="6C8B1301" w14:textId="77777777" w:rsidR="005074EC" w:rsidRPr="009A4CBF" w:rsidRDefault="005074EC" w:rsidP="005074EC">
      <w:pPr>
        <w:pStyle w:val="trt0xe"/>
        <w:numPr>
          <w:ilvl w:val="0"/>
          <w:numId w:val="6"/>
        </w:numPr>
        <w:shd w:val="clear" w:color="auto" w:fill="FFFFFF"/>
        <w:spacing w:before="0" w:beforeAutospacing="0" w:after="120" w:afterAutospacing="0"/>
        <w:ind w:left="0"/>
        <w:jc w:val="both"/>
        <w:rPr>
          <w:rFonts w:ascii="Times" w:hAnsi="Times" w:cs="Arial"/>
          <w:color w:val="1F1F1F"/>
        </w:rPr>
      </w:pPr>
      <w:r w:rsidRPr="009A4CBF">
        <w:rPr>
          <w:rFonts w:ascii="Times" w:hAnsi="Times" w:cs="Arial"/>
          <w:color w:val="1F1F1F"/>
        </w:rPr>
        <w:t>Polymerase chain Reaction (PCR)</w:t>
      </w:r>
    </w:p>
    <w:p w14:paraId="2E650FBD" w14:textId="77777777" w:rsidR="005074EC" w:rsidRPr="009A4CBF" w:rsidRDefault="005074EC" w:rsidP="005074EC">
      <w:pPr>
        <w:pStyle w:val="trt0xe"/>
        <w:numPr>
          <w:ilvl w:val="0"/>
          <w:numId w:val="6"/>
        </w:numPr>
        <w:shd w:val="clear" w:color="auto" w:fill="FFFFFF"/>
        <w:spacing w:before="0" w:beforeAutospacing="0" w:after="120" w:afterAutospacing="0"/>
        <w:ind w:left="0"/>
        <w:jc w:val="both"/>
        <w:rPr>
          <w:rFonts w:ascii="Times" w:hAnsi="Times" w:cs="Arial"/>
          <w:color w:val="1F1F1F"/>
        </w:rPr>
      </w:pPr>
      <w:r w:rsidRPr="009A4CBF">
        <w:rPr>
          <w:rFonts w:ascii="Times" w:hAnsi="Times" w:cs="Arial"/>
          <w:color w:val="1F1F1F"/>
        </w:rPr>
        <w:t>Restriction Fragment Length Polymorphisms analysis (RELP).</w:t>
      </w:r>
    </w:p>
    <w:p w14:paraId="245BF079" w14:textId="77777777" w:rsidR="005001BC" w:rsidRPr="009A4CBF" w:rsidRDefault="005001BC" w:rsidP="0039142D">
      <w:pPr>
        <w:pStyle w:val="NormalWeb"/>
        <w:shd w:val="clear" w:color="auto" w:fill="FFFFFF"/>
        <w:spacing w:before="0" w:beforeAutospacing="0" w:after="120" w:afterAutospacing="0"/>
        <w:jc w:val="both"/>
        <w:rPr>
          <w:rFonts w:ascii="Times" w:hAnsi="Times"/>
          <w:b/>
          <w:bCs/>
          <w:color w:val="202122"/>
        </w:rPr>
      </w:pPr>
    </w:p>
    <w:p w14:paraId="762507D4" w14:textId="77777777" w:rsidR="00482B21" w:rsidRPr="009A4CBF" w:rsidRDefault="00482B21" w:rsidP="0039142D">
      <w:pPr>
        <w:pStyle w:val="NormalWeb"/>
        <w:shd w:val="clear" w:color="auto" w:fill="FFFFFF"/>
        <w:spacing w:before="0" w:beforeAutospacing="0" w:after="120" w:afterAutospacing="0"/>
        <w:jc w:val="both"/>
        <w:rPr>
          <w:rFonts w:ascii="Times" w:hAnsi="Times"/>
          <w:color w:val="202122"/>
        </w:rPr>
      </w:pPr>
      <w:r w:rsidRPr="009A4CBF">
        <w:rPr>
          <w:rFonts w:ascii="Times" w:hAnsi="Times"/>
          <w:b/>
          <w:bCs/>
          <w:color w:val="202122"/>
        </w:rPr>
        <w:t xml:space="preserve">Molecular </w:t>
      </w:r>
      <w:r w:rsidR="00DA1425" w:rsidRPr="009A4CBF">
        <w:rPr>
          <w:rFonts w:ascii="Times" w:hAnsi="Times"/>
          <w:b/>
          <w:bCs/>
          <w:color w:val="202122"/>
        </w:rPr>
        <w:t>Taxonomy and Molecular Marker</w:t>
      </w:r>
    </w:p>
    <w:p w14:paraId="05AA40DD" w14:textId="77777777" w:rsidR="0039142D" w:rsidRPr="009A4CBF" w:rsidRDefault="00D25DB8" w:rsidP="0039142D">
      <w:pPr>
        <w:spacing w:after="120"/>
        <w:ind w:firstLine="720"/>
        <w:jc w:val="both"/>
        <w:rPr>
          <w:rFonts w:ascii="Times" w:eastAsia="Times New Roman" w:hAnsi="Times" w:cs="Times New Roman"/>
          <w:lang w:val="en-IN"/>
        </w:rPr>
      </w:pPr>
      <w:r w:rsidRPr="009A4CBF">
        <w:rPr>
          <w:rFonts w:ascii="Times" w:eastAsia="Times New Roman" w:hAnsi="Times" w:cs="Times New Roman"/>
          <w:lang w:val="en-IN"/>
        </w:rPr>
        <w:t xml:space="preserve">Taxonomy based on external features, i.e. phenotype, is still considered to be the mainstay of this science, but there are problems too. Phenotypic characters are highly variable in respect to climatic conditions and often create major problems in proper identification. Recent advances in molecular techniques have come up with solutions. Basic molecules of life like DNA, RNA and proteins can be used as much more reliable identification markers as they </w:t>
      </w:r>
      <w:r w:rsidRPr="009A4CBF">
        <w:rPr>
          <w:rFonts w:ascii="Times" w:eastAsia="Times New Roman" w:hAnsi="Times" w:cs="Times New Roman"/>
          <w:lang w:val="en-IN"/>
        </w:rPr>
        <w:lastRenderedPageBreak/>
        <w:t>are very stable in nature. So based on these molecules one can identify a particular organism or can assess relationships between different organisms. This new approach of taxonomy has been named as “</w:t>
      </w:r>
      <w:r w:rsidRPr="009A4CBF">
        <w:rPr>
          <w:rFonts w:ascii="Times" w:eastAsia="Times New Roman" w:hAnsi="Times" w:cs="Times New Roman"/>
          <w:b/>
          <w:lang w:val="en-IN"/>
        </w:rPr>
        <w:t>Molecular Taxonomy</w:t>
      </w:r>
      <w:r w:rsidRPr="009A4CBF">
        <w:rPr>
          <w:rFonts w:ascii="Times" w:eastAsia="Times New Roman" w:hAnsi="Times" w:cs="Times New Roman"/>
          <w:lang w:val="en-IN"/>
        </w:rPr>
        <w:t xml:space="preserve">” and molecules based on which classification is done are called </w:t>
      </w:r>
      <w:r w:rsidRPr="009A4CBF">
        <w:rPr>
          <w:rFonts w:ascii="Times" w:eastAsia="Times New Roman" w:hAnsi="Times" w:cs="Times New Roman"/>
          <w:b/>
          <w:lang w:val="en-IN"/>
        </w:rPr>
        <w:t>Molecular Markers</w:t>
      </w:r>
      <w:r w:rsidRPr="009A4CBF">
        <w:rPr>
          <w:rFonts w:ascii="Times" w:eastAsia="Times New Roman" w:hAnsi="Times" w:cs="Times New Roman"/>
          <w:lang w:val="en-IN"/>
        </w:rPr>
        <w:t xml:space="preserve">. </w:t>
      </w:r>
    </w:p>
    <w:p w14:paraId="6F8700AD" w14:textId="77777777" w:rsidR="00C90535" w:rsidRPr="009A4CBF" w:rsidRDefault="00D25DB8" w:rsidP="00816B00">
      <w:pPr>
        <w:ind w:firstLine="720"/>
        <w:rPr>
          <w:rFonts w:ascii="Times" w:eastAsia="Times New Roman" w:hAnsi="Times" w:cs="Arial"/>
          <w:color w:val="001D35"/>
          <w:shd w:val="clear" w:color="auto" w:fill="FFFFFF"/>
          <w:lang w:val="en-IN"/>
        </w:rPr>
      </w:pPr>
      <w:r w:rsidRPr="009A4CBF">
        <w:rPr>
          <w:rFonts w:ascii="Times" w:eastAsia="Times New Roman" w:hAnsi="Times" w:cs="Times New Roman"/>
          <w:lang w:val="en-IN"/>
        </w:rPr>
        <w:t xml:space="preserve">Molecular markers can also be defined as signs especially along the DNA that pin-point the location of </w:t>
      </w:r>
      <w:r w:rsidR="00C90535" w:rsidRPr="009A4CBF">
        <w:rPr>
          <w:rFonts w:ascii="Times" w:eastAsia="Times New Roman" w:hAnsi="Times" w:cs="Times New Roman"/>
          <w:lang w:val="en-IN"/>
        </w:rPr>
        <w:t>a species</w:t>
      </w:r>
      <w:r w:rsidRPr="009A4CBF">
        <w:rPr>
          <w:rFonts w:ascii="Times" w:eastAsia="Times New Roman" w:hAnsi="Times" w:cs="Times New Roman"/>
          <w:lang w:val="en-IN"/>
        </w:rPr>
        <w:t xml:space="preserve"> or </w:t>
      </w:r>
      <w:r w:rsidR="00C90535" w:rsidRPr="009A4CBF">
        <w:rPr>
          <w:rFonts w:ascii="Times" w:eastAsia="Times New Roman" w:hAnsi="Times" w:cs="Times New Roman"/>
          <w:lang w:val="en-IN"/>
        </w:rPr>
        <w:t>an individual of a species from the chromosome</w:t>
      </w:r>
      <w:r w:rsidRPr="009A4CBF">
        <w:rPr>
          <w:rFonts w:ascii="Times" w:eastAsia="Times New Roman" w:hAnsi="Times" w:cs="Times New Roman"/>
          <w:lang w:val="en-IN"/>
        </w:rPr>
        <w:t xml:space="preserve">. A particular fragment of DNA can be used as a marker when differences can be detected in that fragment’s DNA sequence among multiple plants or plant lines. </w:t>
      </w:r>
      <w:r w:rsidR="00C90535" w:rsidRPr="009A4CBF">
        <w:rPr>
          <w:rFonts w:ascii="Times" w:eastAsia="Times New Roman" w:hAnsi="Times" w:cs="Arial"/>
          <w:color w:val="001D35"/>
          <w:shd w:val="clear" w:color="auto" w:fill="FFFFFF"/>
          <w:lang w:val="en-IN"/>
        </w:rPr>
        <w:t>A molecular marker, also known as a genetic marker, is a DNA sequence used to identify specific locations or variations within a genome. These markers are employed in various fields like molecular biology and biotechnology to pinpoint specific DNA sequences or regions of interest, enabling researchers to study genetic variations, map genomes, and identify genes linked to traits or diseases.</w:t>
      </w:r>
      <w:r w:rsidR="004C0A30" w:rsidRPr="009A4CBF">
        <w:rPr>
          <w:rFonts w:ascii="Times" w:eastAsia="Times New Roman" w:hAnsi="Times" w:cs="Arial"/>
          <w:color w:val="001D35"/>
          <w:shd w:val="clear" w:color="auto" w:fill="FFFFFF"/>
          <w:lang w:val="en-IN"/>
        </w:rPr>
        <w:t xml:space="preserve"> </w:t>
      </w:r>
    </w:p>
    <w:p w14:paraId="2931D500" w14:textId="77777777" w:rsidR="00816B00" w:rsidRPr="009A4CBF" w:rsidRDefault="00D25DB8" w:rsidP="0039142D">
      <w:pPr>
        <w:spacing w:after="120"/>
        <w:ind w:firstLine="720"/>
        <w:jc w:val="both"/>
        <w:rPr>
          <w:rFonts w:ascii="Times" w:eastAsia="Times New Roman" w:hAnsi="Times" w:cs="Times New Roman"/>
          <w:lang w:val="en-IN"/>
        </w:rPr>
      </w:pPr>
      <w:r w:rsidRPr="009A4CBF">
        <w:rPr>
          <w:rFonts w:ascii="Times" w:eastAsia="Times New Roman" w:hAnsi="Times" w:cs="Times New Roman"/>
          <w:lang w:val="en-IN"/>
        </w:rPr>
        <w:t>These sequence variations</w:t>
      </w:r>
      <w:r w:rsidR="00816B00" w:rsidRPr="009A4CBF">
        <w:rPr>
          <w:rFonts w:ascii="Times" w:eastAsia="Times New Roman" w:hAnsi="Times" w:cs="Times New Roman"/>
          <w:lang w:val="en-IN"/>
        </w:rPr>
        <w:t xml:space="preserve"> in the chromosomes</w:t>
      </w:r>
      <w:r w:rsidRPr="009A4CBF">
        <w:rPr>
          <w:rFonts w:ascii="Times" w:eastAsia="Times New Roman" w:hAnsi="Times" w:cs="Times New Roman"/>
          <w:lang w:val="en-IN"/>
        </w:rPr>
        <w:t xml:space="preserve"> </w:t>
      </w:r>
      <w:r w:rsidR="00816B00" w:rsidRPr="009A4CBF">
        <w:rPr>
          <w:rFonts w:ascii="Times" w:eastAsia="Times New Roman" w:hAnsi="Times" w:cs="Times New Roman"/>
          <w:lang w:val="en-IN"/>
        </w:rPr>
        <w:t xml:space="preserve">are </w:t>
      </w:r>
      <w:r w:rsidRPr="009A4CBF">
        <w:rPr>
          <w:rFonts w:ascii="Times" w:eastAsia="Times New Roman" w:hAnsi="Times" w:cs="Times New Roman"/>
          <w:lang w:val="en-IN"/>
        </w:rPr>
        <w:t xml:space="preserve">called </w:t>
      </w:r>
      <w:r w:rsidRPr="009A4CBF">
        <w:rPr>
          <w:rFonts w:ascii="Times" w:eastAsia="Times New Roman" w:hAnsi="Times" w:cs="Times New Roman"/>
          <w:b/>
          <w:lang w:val="en-IN"/>
        </w:rPr>
        <w:t>polymorphisms</w:t>
      </w:r>
      <w:r w:rsidRPr="009A4CBF">
        <w:rPr>
          <w:rFonts w:ascii="Times" w:eastAsia="Times New Roman" w:hAnsi="Times" w:cs="Times New Roman"/>
          <w:lang w:val="en-IN"/>
        </w:rPr>
        <w:t>, can be associated with different forms (alleles) of nearby genes involved with particular traits. The polymorphism, or difference, is the clue to find the gene of interest</w:t>
      </w:r>
      <w:r w:rsidR="00816B00" w:rsidRPr="009A4CBF">
        <w:rPr>
          <w:rFonts w:ascii="Times" w:eastAsia="Times New Roman" w:hAnsi="Times" w:cs="Times New Roman"/>
          <w:lang w:val="en-IN"/>
        </w:rPr>
        <w:t xml:space="preserve"> which are called markers</w:t>
      </w:r>
      <w:r w:rsidRPr="009A4CBF">
        <w:rPr>
          <w:rFonts w:ascii="Times" w:eastAsia="Times New Roman" w:hAnsi="Times" w:cs="Times New Roman"/>
          <w:lang w:val="en-IN"/>
        </w:rPr>
        <w:t>. Molecular markers are versatile tools in various fields other than taxonomy like physiology, embryology, genetic fingerprinting etc.</w:t>
      </w:r>
    </w:p>
    <w:p w14:paraId="77C5270E" w14:textId="77777777" w:rsidR="00816B00" w:rsidRPr="009A4CBF" w:rsidRDefault="00816B00" w:rsidP="00C2234A">
      <w:pPr>
        <w:spacing w:after="120"/>
        <w:ind w:firstLine="720"/>
        <w:rPr>
          <w:rFonts w:ascii="Times" w:eastAsia="Times New Roman" w:hAnsi="Times" w:cs="Arial"/>
          <w:color w:val="001D35"/>
          <w:shd w:val="clear" w:color="auto" w:fill="FFFFFF"/>
          <w:lang w:val="en-IN"/>
        </w:rPr>
      </w:pPr>
      <w:r w:rsidRPr="009A4CBF">
        <w:rPr>
          <w:rFonts w:ascii="Times" w:eastAsia="Times New Roman" w:hAnsi="Times" w:cs="Arial"/>
          <w:color w:val="001D35"/>
          <w:shd w:val="clear" w:color="auto" w:fill="FFFFFF"/>
          <w:lang w:val="en-IN"/>
        </w:rPr>
        <w:t xml:space="preserve">Molecular marker are of two categories. Those are biochemical in which </w:t>
      </w:r>
      <w:r w:rsidRPr="009A4CBF">
        <w:rPr>
          <w:rFonts w:ascii="Times" w:eastAsia="Times New Roman" w:hAnsi="Times" w:cs="Arial"/>
          <w:b/>
          <w:color w:val="001D35"/>
          <w:shd w:val="clear" w:color="auto" w:fill="FFFFFF"/>
          <w:lang w:val="en-IN"/>
        </w:rPr>
        <w:t xml:space="preserve">isoenzymes </w:t>
      </w:r>
      <w:r w:rsidRPr="009A4CBF">
        <w:rPr>
          <w:rFonts w:ascii="Times" w:eastAsia="Times New Roman" w:hAnsi="Times" w:cs="Arial"/>
          <w:color w:val="001D35"/>
          <w:shd w:val="clear" w:color="auto" w:fill="FFFFFF"/>
          <w:lang w:val="en-IN"/>
        </w:rPr>
        <w:t xml:space="preserve">used for analysis and other is more vital, i.e. </w:t>
      </w:r>
      <w:r w:rsidRPr="009A4CBF">
        <w:rPr>
          <w:rFonts w:ascii="Times" w:eastAsia="Times New Roman" w:hAnsi="Times" w:cs="Arial"/>
          <w:b/>
          <w:color w:val="001D35"/>
          <w:shd w:val="clear" w:color="auto" w:fill="FFFFFF"/>
          <w:lang w:val="en-IN"/>
        </w:rPr>
        <w:t>genetic material</w:t>
      </w:r>
      <w:r w:rsidRPr="009A4CBF">
        <w:rPr>
          <w:rFonts w:ascii="Times" w:eastAsia="Times New Roman" w:hAnsi="Times" w:cs="Arial"/>
          <w:color w:val="001D35"/>
          <w:shd w:val="clear" w:color="auto" w:fill="FFFFFF"/>
          <w:lang w:val="en-IN"/>
        </w:rPr>
        <w:t xml:space="preserve">. These molecular markers may be of </w:t>
      </w:r>
      <w:r w:rsidRPr="009A4CBF">
        <w:rPr>
          <w:rFonts w:ascii="Times" w:eastAsia="Times New Roman" w:hAnsi="Times" w:cs="Arial"/>
          <w:b/>
          <w:color w:val="001D35"/>
          <w:shd w:val="clear" w:color="auto" w:fill="FFFFFF"/>
          <w:lang w:val="en-IN"/>
        </w:rPr>
        <w:t>dominant</w:t>
      </w:r>
      <w:r w:rsidRPr="009A4CBF">
        <w:rPr>
          <w:rFonts w:ascii="Times" w:eastAsia="Times New Roman" w:hAnsi="Times" w:cs="Arial"/>
          <w:color w:val="001D35"/>
          <w:shd w:val="clear" w:color="auto" w:fill="FFFFFF"/>
          <w:lang w:val="en-IN"/>
        </w:rPr>
        <w:t xml:space="preserve"> and </w:t>
      </w:r>
      <w:r w:rsidRPr="009A4CBF">
        <w:rPr>
          <w:rFonts w:ascii="Times" w:eastAsia="Times New Roman" w:hAnsi="Times" w:cs="Arial"/>
          <w:b/>
          <w:color w:val="001D35"/>
          <w:shd w:val="clear" w:color="auto" w:fill="FFFFFF"/>
          <w:lang w:val="en-IN"/>
        </w:rPr>
        <w:t>co-dominant</w:t>
      </w:r>
      <w:r w:rsidRPr="009A4CBF">
        <w:rPr>
          <w:rFonts w:ascii="Times" w:eastAsia="Times New Roman" w:hAnsi="Times" w:cs="Arial"/>
          <w:color w:val="001D35"/>
          <w:shd w:val="clear" w:color="auto" w:fill="FFFFFF"/>
          <w:lang w:val="en-IN"/>
        </w:rPr>
        <w:t xml:space="preserve"> types.</w:t>
      </w:r>
      <w:r w:rsidR="00B34100" w:rsidRPr="009A4CBF">
        <w:rPr>
          <w:rFonts w:ascii="Times" w:eastAsia="Times New Roman" w:hAnsi="Times" w:cs="Arial"/>
          <w:color w:val="001D35"/>
          <w:shd w:val="clear" w:color="auto" w:fill="FFFFFF"/>
          <w:lang w:val="en-IN"/>
        </w:rPr>
        <w:t xml:space="preserve"> Following are few types of marker</w:t>
      </w:r>
      <w:r w:rsidR="00C2234A" w:rsidRPr="009A4CBF">
        <w:rPr>
          <w:rFonts w:ascii="Times" w:eastAsia="Times New Roman" w:hAnsi="Times" w:cs="Arial"/>
          <w:color w:val="001D35"/>
          <w:shd w:val="clear" w:color="auto" w:fill="FFFFFF"/>
          <w:lang w:val="en-IN"/>
        </w:rPr>
        <w:t>s.</w:t>
      </w:r>
    </w:p>
    <w:p w14:paraId="61783DEB" w14:textId="77777777" w:rsidR="00C2234A" w:rsidRPr="009A4CBF" w:rsidRDefault="00C2234A" w:rsidP="00C2234A">
      <w:pPr>
        <w:spacing w:after="120"/>
        <w:rPr>
          <w:rFonts w:ascii="Times" w:eastAsia="Times New Roman" w:hAnsi="Times" w:cs="Arial"/>
          <w:b/>
          <w:color w:val="202122"/>
          <w:u w:val="single"/>
          <w:lang w:val="en-IN"/>
        </w:rPr>
      </w:pPr>
      <w:r w:rsidRPr="009A4CBF">
        <w:rPr>
          <w:rFonts w:ascii="Times" w:eastAsia="Times New Roman" w:hAnsi="Times" w:cs="Arial"/>
          <w:b/>
          <w:color w:val="202122"/>
          <w:u w:val="single"/>
          <w:lang w:val="en-IN"/>
        </w:rPr>
        <w:t>Dominant type</w:t>
      </w:r>
      <w:r w:rsidRPr="009A4CBF">
        <w:rPr>
          <w:rFonts w:ascii="Times" w:eastAsia="Times New Roman" w:hAnsi="Times" w:cs="Arial"/>
          <w:b/>
          <w:color w:val="202122"/>
          <w:u w:val="single"/>
          <w:lang w:val="en-IN"/>
        </w:rPr>
        <w:t xml:space="preserve"> :</w:t>
      </w:r>
    </w:p>
    <w:p w14:paraId="5CEC47B2" w14:textId="07CBFF0C" w:rsidR="00C2234A" w:rsidRDefault="00C2234A" w:rsidP="00C2234A">
      <w:pPr>
        <w:spacing w:after="120"/>
        <w:rPr>
          <w:rFonts w:ascii="Times" w:eastAsia="Times New Roman" w:hAnsi="Times" w:cs="Arial"/>
          <w:color w:val="202122"/>
          <w:lang w:val="en-IN"/>
        </w:rPr>
      </w:pPr>
      <w:r w:rsidRPr="00B34100">
        <w:rPr>
          <w:rFonts w:ascii="Times" w:eastAsia="Times New Roman" w:hAnsi="Times" w:cs="Arial"/>
          <w:color w:val="202122"/>
          <w:lang w:val="en-IN"/>
        </w:rPr>
        <w:t>Random Amplified Polymorphic DNA</w:t>
      </w:r>
      <w:r w:rsidRPr="009A4CBF">
        <w:rPr>
          <w:rFonts w:ascii="Times" w:eastAsia="Times New Roman" w:hAnsi="Times" w:cs="Arial"/>
          <w:color w:val="202122"/>
          <w:lang w:val="en-IN"/>
        </w:rPr>
        <w:t xml:space="preserve"> (RAPD)</w:t>
      </w:r>
    </w:p>
    <w:p w14:paraId="38042B74" w14:textId="63232119" w:rsidR="0054124E" w:rsidRPr="009A4CBF" w:rsidRDefault="0054124E" w:rsidP="00C2234A">
      <w:pPr>
        <w:spacing w:after="120"/>
        <w:rPr>
          <w:rFonts w:ascii="Times" w:eastAsia="Times New Roman" w:hAnsi="Times" w:cs="Arial"/>
          <w:color w:val="202122"/>
          <w:lang w:val="en-IN"/>
        </w:rPr>
      </w:pPr>
      <w:r w:rsidRPr="00B34100">
        <w:rPr>
          <w:rFonts w:ascii="Times" w:eastAsia="Times New Roman" w:hAnsi="Times" w:cs="Arial"/>
          <w:color w:val="202122"/>
          <w:lang w:val="en-IN"/>
        </w:rPr>
        <w:t>Amplified Fragment Length Polymorphism</w:t>
      </w:r>
      <w:r w:rsidRPr="009A4CBF">
        <w:rPr>
          <w:rFonts w:ascii="Times" w:eastAsia="Times New Roman" w:hAnsi="Times" w:cs="Arial"/>
          <w:color w:val="202122"/>
          <w:lang w:val="en-IN"/>
        </w:rPr>
        <w:t xml:space="preserve"> (AFLP)</w:t>
      </w:r>
    </w:p>
    <w:p w14:paraId="6F876402" w14:textId="77777777" w:rsidR="00C2234A" w:rsidRPr="009A4CBF" w:rsidRDefault="00C2234A" w:rsidP="00C2234A">
      <w:pPr>
        <w:spacing w:after="120"/>
        <w:rPr>
          <w:rFonts w:ascii="Times" w:eastAsia="Times New Roman" w:hAnsi="Times" w:cs="Arial"/>
          <w:color w:val="202122"/>
          <w:u w:val="single"/>
          <w:lang w:val="en-IN"/>
        </w:rPr>
      </w:pPr>
      <w:r w:rsidRPr="009A4CBF">
        <w:rPr>
          <w:rFonts w:ascii="Times" w:eastAsia="Times New Roman" w:hAnsi="Times" w:cs="Arial"/>
          <w:b/>
          <w:color w:val="001D35"/>
          <w:u w:val="single"/>
          <w:shd w:val="clear" w:color="auto" w:fill="FFFFFF"/>
          <w:lang w:val="en-IN"/>
        </w:rPr>
        <w:t>C</w:t>
      </w:r>
      <w:r w:rsidRPr="009A4CBF">
        <w:rPr>
          <w:rFonts w:ascii="Times" w:eastAsia="Times New Roman" w:hAnsi="Times" w:cs="Arial"/>
          <w:b/>
          <w:color w:val="001D35"/>
          <w:u w:val="single"/>
          <w:shd w:val="clear" w:color="auto" w:fill="FFFFFF"/>
          <w:lang w:val="en-IN"/>
        </w:rPr>
        <w:t>o-dominant</w:t>
      </w:r>
      <w:r w:rsidRPr="009A4CBF">
        <w:rPr>
          <w:rFonts w:ascii="Times" w:eastAsia="Times New Roman" w:hAnsi="Times" w:cs="Arial"/>
          <w:color w:val="001D35"/>
          <w:u w:val="single"/>
          <w:shd w:val="clear" w:color="auto" w:fill="FFFFFF"/>
          <w:lang w:val="en-IN"/>
        </w:rPr>
        <w:t xml:space="preserve"> types</w:t>
      </w:r>
      <w:r w:rsidRPr="009A4CBF">
        <w:rPr>
          <w:rFonts w:ascii="Times" w:eastAsia="Times New Roman" w:hAnsi="Times" w:cs="Arial"/>
          <w:color w:val="001D35"/>
          <w:u w:val="single"/>
          <w:shd w:val="clear" w:color="auto" w:fill="FFFFFF"/>
          <w:lang w:val="en-IN"/>
        </w:rPr>
        <w:t xml:space="preserve"> :</w:t>
      </w:r>
    </w:p>
    <w:p w14:paraId="38149398" w14:textId="77777777" w:rsidR="00C2234A" w:rsidRPr="009A4CBF" w:rsidRDefault="00C2234A" w:rsidP="00C2234A">
      <w:pPr>
        <w:spacing w:after="120"/>
        <w:rPr>
          <w:rFonts w:ascii="Times" w:eastAsia="Times New Roman" w:hAnsi="Times" w:cs="Arial"/>
          <w:color w:val="202122"/>
          <w:lang w:val="en-IN"/>
        </w:rPr>
      </w:pPr>
      <w:r w:rsidRPr="00B34100">
        <w:rPr>
          <w:rFonts w:ascii="Times" w:eastAsia="Times New Roman" w:hAnsi="Times" w:cs="Arial"/>
          <w:color w:val="202122"/>
          <w:lang w:val="en-IN"/>
        </w:rPr>
        <w:t>Restriction Fragment Length Polymorphism</w:t>
      </w:r>
      <w:r w:rsidRPr="009A4CBF">
        <w:rPr>
          <w:rFonts w:ascii="Times" w:eastAsia="Times New Roman" w:hAnsi="Times" w:cs="Arial"/>
          <w:color w:val="202122"/>
          <w:lang w:val="en-IN"/>
        </w:rPr>
        <w:t xml:space="preserve"> (RELP)</w:t>
      </w:r>
    </w:p>
    <w:p w14:paraId="2375DD13" w14:textId="5EFE905D" w:rsidR="00C2234A" w:rsidRDefault="00C2234A" w:rsidP="00C2234A">
      <w:pPr>
        <w:spacing w:after="120"/>
        <w:rPr>
          <w:rFonts w:ascii="Times" w:eastAsia="Times New Roman" w:hAnsi="Times" w:cs="Arial"/>
          <w:color w:val="202122"/>
          <w:lang w:val="en-IN"/>
        </w:rPr>
      </w:pPr>
      <w:r w:rsidRPr="00B34100">
        <w:rPr>
          <w:rFonts w:ascii="Times" w:eastAsia="Times New Roman" w:hAnsi="Times" w:cs="Arial"/>
          <w:color w:val="202122"/>
          <w:lang w:val="en-IN"/>
        </w:rPr>
        <w:t>Single Nucleotide Polymorphism</w:t>
      </w:r>
      <w:r w:rsidRPr="009A4CBF">
        <w:rPr>
          <w:rFonts w:ascii="Times" w:eastAsia="Times New Roman" w:hAnsi="Times" w:cs="Arial"/>
          <w:color w:val="202122"/>
          <w:lang w:val="en-IN"/>
        </w:rPr>
        <w:t xml:space="preserve"> (SNP)</w:t>
      </w:r>
    </w:p>
    <w:p w14:paraId="66F52EAD" w14:textId="13B44458" w:rsidR="00E77C26" w:rsidRPr="009A4CBF" w:rsidRDefault="00E77C26" w:rsidP="00C2234A">
      <w:pPr>
        <w:spacing w:after="120"/>
        <w:rPr>
          <w:rFonts w:ascii="Times" w:eastAsia="Times New Roman" w:hAnsi="Times" w:cs="Arial"/>
          <w:color w:val="202122"/>
          <w:lang w:val="en-IN"/>
        </w:rPr>
      </w:pPr>
      <w:r>
        <w:rPr>
          <w:rFonts w:ascii="Times" w:eastAsia="Times New Roman" w:hAnsi="Times" w:cs="Arial"/>
          <w:color w:val="202122"/>
          <w:lang w:val="en-IN"/>
        </w:rPr>
        <w:t>Simple sequence Repeat (SSR)</w:t>
      </w:r>
    </w:p>
    <w:p w14:paraId="7BAEF60B" w14:textId="14177654" w:rsidR="00B34100" w:rsidRPr="009A4CBF" w:rsidRDefault="00C2234A" w:rsidP="00C2234A">
      <w:pPr>
        <w:spacing w:after="120"/>
        <w:rPr>
          <w:rFonts w:ascii="Times" w:eastAsia="Times New Roman" w:hAnsi="Times" w:cs="Arial"/>
          <w:color w:val="202122"/>
          <w:lang w:val="en-IN"/>
        </w:rPr>
      </w:pPr>
      <w:r w:rsidRPr="009A4CBF">
        <w:rPr>
          <w:rFonts w:ascii="Times" w:eastAsia="Times New Roman" w:hAnsi="Times" w:cs="Arial"/>
          <w:color w:val="202122"/>
          <w:lang w:val="en-IN"/>
        </w:rPr>
        <w:t>etc.</w:t>
      </w:r>
    </w:p>
    <w:p w14:paraId="02220387" w14:textId="77777777" w:rsidR="00D25DB8" w:rsidRPr="009A4CBF" w:rsidRDefault="00D25DB8" w:rsidP="0039142D">
      <w:pPr>
        <w:spacing w:after="120"/>
        <w:ind w:firstLine="720"/>
        <w:jc w:val="both"/>
        <w:rPr>
          <w:rFonts w:ascii="Times" w:eastAsia="Times New Roman" w:hAnsi="Times" w:cs="Times New Roman"/>
          <w:lang w:val="en-IN"/>
        </w:rPr>
      </w:pPr>
      <w:r w:rsidRPr="009A4CBF">
        <w:rPr>
          <w:rFonts w:ascii="Times" w:eastAsia="Times New Roman" w:hAnsi="Times" w:cs="Times New Roman"/>
          <w:lang w:val="en-IN"/>
        </w:rPr>
        <w:t>Molecular phylogenetics and systematics have been found to be greatly promising in recent years, due to the development of new and diverse methods for analysis of molecular markers. Molecular taxonomic approaches permit an exact and rapid method of distinguishing specimens based on their interspecific variations. These methods allow estimation of the genetic variability of the biota carrying to a super-estimation on the global biodiversity besides the relationships among taxa.</w:t>
      </w:r>
    </w:p>
    <w:p w14:paraId="6DEE0B83" w14:textId="77777777" w:rsidR="00843F3E" w:rsidRPr="009A4CBF" w:rsidRDefault="00843F3E" w:rsidP="00843F3E">
      <w:pPr>
        <w:pStyle w:val="k3ksmc"/>
        <w:numPr>
          <w:ilvl w:val="0"/>
          <w:numId w:val="7"/>
        </w:numPr>
        <w:shd w:val="clear" w:color="auto" w:fill="FFFFFF"/>
        <w:spacing w:before="0" w:beforeAutospacing="0" w:after="120" w:afterAutospacing="0"/>
        <w:ind w:left="0"/>
        <w:rPr>
          <w:rFonts w:ascii="Times" w:hAnsi="Times" w:cs="Arial"/>
          <w:color w:val="001D35"/>
        </w:rPr>
      </w:pPr>
      <w:r w:rsidRPr="009A4CBF">
        <w:rPr>
          <w:rStyle w:val="Strong"/>
          <w:rFonts w:ascii="Times" w:hAnsi="Times" w:cs="Arial"/>
          <w:color w:val="001D35"/>
        </w:rPr>
        <w:t>Applications:</w:t>
      </w:r>
    </w:p>
    <w:p w14:paraId="603C86A5" w14:textId="77777777" w:rsidR="00843F3E" w:rsidRPr="009A4CBF" w:rsidRDefault="00843F3E" w:rsidP="00843F3E">
      <w:pPr>
        <w:pStyle w:val="k3ksmc"/>
        <w:shd w:val="clear" w:color="auto" w:fill="FFFFFF"/>
        <w:spacing w:before="0" w:beforeAutospacing="0" w:after="120" w:afterAutospacing="0"/>
        <w:rPr>
          <w:rFonts w:ascii="Times" w:hAnsi="Times" w:cs="Arial"/>
          <w:color w:val="001D35"/>
          <w:spacing w:val="2"/>
        </w:rPr>
      </w:pPr>
      <w:r w:rsidRPr="009A4CBF">
        <w:rPr>
          <w:rFonts w:ascii="Times" w:hAnsi="Times" w:cs="Arial"/>
          <w:color w:val="001D35"/>
          <w:spacing w:val="2"/>
        </w:rPr>
        <w:t>Molecular markers are used for:</w:t>
      </w:r>
    </w:p>
    <w:p w14:paraId="0D0641A2" w14:textId="77777777" w:rsidR="00843F3E" w:rsidRPr="009A4CBF" w:rsidRDefault="00843F3E" w:rsidP="00843F3E">
      <w:pPr>
        <w:pStyle w:val="k3ksmc"/>
        <w:numPr>
          <w:ilvl w:val="1"/>
          <w:numId w:val="8"/>
        </w:numPr>
        <w:shd w:val="clear" w:color="auto" w:fill="FFFFFF"/>
        <w:spacing w:before="0" w:beforeAutospacing="0" w:after="120" w:afterAutospacing="0"/>
        <w:ind w:left="0"/>
        <w:rPr>
          <w:rStyle w:val="uv3um"/>
          <w:rFonts w:ascii="Times" w:hAnsi="Times"/>
        </w:rPr>
      </w:pPr>
      <w:r w:rsidRPr="009A4CBF">
        <w:rPr>
          <w:rStyle w:val="Strong"/>
          <w:rFonts w:ascii="Times" w:hAnsi="Times" w:cs="Arial"/>
          <w:color w:val="001D35"/>
          <w:spacing w:val="2"/>
        </w:rPr>
        <w:t>Genetic mapping:</w:t>
      </w:r>
      <w:r w:rsidRPr="009A4CBF">
        <w:rPr>
          <w:rFonts w:ascii="Times" w:hAnsi="Times" w:cs="Arial"/>
          <w:color w:val="001D35"/>
          <w:spacing w:val="2"/>
        </w:rPr>
        <w:t> Creating maps of genes and their locations on chromosomes.</w:t>
      </w:r>
      <w:r w:rsidRPr="009A4CBF">
        <w:rPr>
          <w:rStyle w:val="uv3um"/>
          <w:rFonts w:ascii="Times" w:hAnsi="Times" w:cs="Arial"/>
          <w:color w:val="001D35"/>
          <w:spacing w:val="2"/>
        </w:rPr>
        <w:t> </w:t>
      </w:r>
    </w:p>
    <w:p w14:paraId="4410A796" w14:textId="77777777" w:rsidR="00843F3E" w:rsidRPr="009A4CBF" w:rsidRDefault="00843F3E" w:rsidP="00843F3E">
      <w:pPr>
        <w:pStyle w:val="k3ksmc"/>
        <w:numPr>
          <w:ilvl w:val="1"/>
          <w:numId w:val="8"/>
        </w:numPr>
        <w:shd w:val="clear" w:color="auto" w:fill="FFFFFF"/>
        <w:spacing w:before="0" w:beforeAutospacing="0" w:after="120" w:afterAutospacing="0"/>
        <w:ind w:left="0"/>
        <w:rPr>
          <w:rStyle w:val="uv3um"/>
          <w:rFonts w:ascii="Times" w:hAnsi="Times" w:cs="Arial"/>
          <w:color w:val="001D35"/>
          <w:spacing w:val="2"/>
        </w:rPr>
      </w:pPr>
      <w:r w:rsidRPr="009A4CBF">
        <w:rPr>
          <w:rStyle w:val="Strong"/>
          <w:rFonts w:ascii="Times" w:hAnsi="Times" w:cs="Arial"/>
          <w:color w:val="001D35"/>
          <w:spacing w:val="2"/>
        </w:rPr>
        <w:t>Diversity analysis:</w:t>
      </w:r>
      <w:r w:rsidRPr="009A4CBF">
        <w:rPr>
          <w:rFonts w:ascii="Times" w:hAnsi="Times" w:cs="Arial"/>
          <w:color w:val="001D35"/>
          <w:spacing w:val="2"/>
        </w:rPr>
        <w:t> Studying genetic diversity within populations.</w:t>
      </w:r>
      <w:r w:rsidRPr="009A4CBF">
        <w:rPr>
          <w:rStyle w:val="uv3um"/>
          <w:rFonts w:ascii="Times" w:hAnsi="Times" w:cs="Arial"/>
          <w:color w:val="001D35"/>
          <w:spacing w:val="2"/>
        </w:rPr>
        <w:t> </w:t>
      </w:r>
    </w:p>
    <w:p w14:paraId="4DFA0720" w14:textId="77777777" w:rsidR="00843F3E" w:rsidRPr="009A4CBF" w:rsidRDefault="00843F3E" w:rsidP="00843F3E">
      <w:pPr>
        <w:pStyle w:val="k3ksmc"/>
        <w:numPr>
          <w:ilvl w:val="1"/>
          <w:numId w:val="8"/>
        </w:numPr>
        <w:shd w:val="clear" w:color="auto" w:fill="FFFFFF"/>
        <w:spacing w:before="0" w:beforeAutospacing="0" w:after="120" w:afterAutospacing="0"/>
        <w:ind w:left="0"/>
        <w:rPr>
          <w:rStyle w:val="uv3um"/>
          <w:rFonts w:ascii="Times" w:hAnsi="Times" w:cs="Arial"/>
          <w:color w:val="001D35"/>
          <w:spacing w:val="2"/>
        </w:rPr>
      </w:pPr>
      <w:r w:rsidRPr="009A4CBF">
        <w:rPr>
          <w:rStyle w:val="Strong"/>
          <w:rFonts w:ascii="Times" w:hAnsi="Times" w:cs="Arial"/>
          <w:color w:val="001D35"/>
          <w:spacing w:val="2"/>
        </w:rPr>
        <w:t>Fingerprinting:</w:t>
      </w:r>
      <w:r w:rsidRPr="009A4CBF">
        <w:rPr>
          <w:rFonts w:ascii="Times" w:hAnsi="Times" w:cs="Arial"/>
          <w:color w:val="001D35"/>
          <w:spacing w:val="2"/>
        </w:rPr>
        <w:t> Creating unique DNA profiles for individuals.</w:t>
      </w:r>
      <w:r w:rsidRPr="009A4CBF">
        <w:rPr>
          <w:rStyle w:val="uv3um"/>
          <w:rFonts w:ascii="Times" w:hAnsi="Times" w:cs="Arial"/>
          <w:color w:val="001D35"/>
          <w:spacing w:val="2"/>
        </w:rPr>
        <w:t> </w:t>
      </w:r>
    </w:p>
    <w:p w14:paraId="0BF0241B" w14:textId="77777777" w:rsidR="00843F3E" w:rsidRPr="009A4CBF" w:rsidRDefault="00843F3E" w:rsidP="00843F3E">
      <w:pPr>
        <w:pStyle w:val="k3ksmc"/>
        <w:numPr>
          <w:ilvl w:val="1"/>
          <w:numId w:val="8"/>
        </w:numPr>
        <w:shd w:val="clear" w:color="auto" w:fill="FFFFFF"/>
        <w:spacing w:before="0" w:beforeAutospacing="0" w:after="120" w:afterAutospacing="0"/>
        <w:ind w:left="0"/>
        <w:rPr>
          <w:rStyle w:val="uv3um"/>
          <w:rFonts w:ascii="Times" w:hAnsi="Times" w:cs="Arial"/>
          <w:color w:val="001D35"/>
          <w:spacing w:val="2"/>
        </w:rPr>
      </w:pPr>
      <w:r w:rsidRPr="009A4CBF">
        <w:rPr>
          <w:rStyle w:val="Strong"/>
          <w:rFonts w:ascii="Times" w:hAnsi="Times" w:cs="Arial"/>
          <w:color w:val="001D35"/>
          <w:spacing w:val="2"/>
        </w:rPr>
        <w:t>Marker-assisted selection:</w:t>
      </w:r>
      <w:r w:rsidRPr="009A4CBF">
        <w:rPr>
          <w:rFonts w:ascii="Times" w:hAnsi="Times" w:cs="Arial"/>
          <w:color w:val="001D35"/>
          <w:spacing w:val="2"/>
        </w:rPr>
        <w:t> Selecting individuals with desirable traits based on their marker genotypes.</w:t>
      </w:r>
      <w:r w:rsidRPr="009A4CBF">
        <w:rPr>
          <w:rStyle w:val="uv3um"/>
          <w:rFonts w:ascii="Times" w:hAnsi="Times" w:cs="Arial"/>
          <w:color w:val="001D35"/>
          <w:spacing w:val="2"/>
        </w:rPr>
        <w:t> </w:t>
      </w:r>
    </w:p>
    <w:p w14:paraId="488394E4" w14:textId="76BF54FE" w:rsidR="003607CB" w:rsidRPr="00DC2780" w:rsidRDefault="00843F3E" w:rsidP="00DC2780">
      <w:pPr>
        <w:pStyle w:val="k3ksmc"/>
        <w:numPr>
          <w:ilvl w:val="1"/>
          <w:numId w:val="8"/>
        </w:numPr>
        <w:shd w:val="clear" w:color="auto" w:fill="FFFFFF"/>
        <w:spacing w:before="0" w:beforeAutospacing="0" w:after="0" w:afterAutospacing="0"/>
        <w:ind w:left="0"/>
        <w:rPr>
          <w:rFonts w:ascii="Times" w:hAnsi="Times"/>
        </w:rPr>
      </w:pPr>
      <w:r w:rsidRPr="009A4CBF">
        <w:rPr>
          <w:rStyle w:val="Strong"/>
          <w:rFonts w:ascii="Times" w:hAnsi="Times" w:cs="Arial"/>
          <w:color w:val="001D35"/>
          <w:spacing w:val="2"/>
        </w:rPr>
        <w:t>Diagnosis and disease detection:</w:t>
      </w:r>
      <w:r w:rsidRPr="009A4CBF">
        <w:rPr>
          <w:rFonts w:ascii="Times" w:hAnsi="Times" w:cs="Arial"/>
          <w:color w:val="001D35"/>
          <w:spacing w:val="2"/>
        </w:rPr>
        <w:t> Identifying genetic conditions or diseases.</w:t>
      </w:r>
      <w:bookmarkStart w:id="0" w:name="_GoBack"/>
      <w:bookmarkEnd w:id="0"/>
    </w:p>
    <w:sectPr w:rsidR="003607CB" w:rsidRPr="00DC2780" w:rsidSect="00072211">
      <w:pgSz w:w="11900" w:h="16840"/>
      <w:pgMar w:top="116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72E0F"/>
    <w:multiLevelType w:val="multilevel"/>
    <w:tmpl w:val="84148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C2771C"/>
    <w:multiLevelType w:val="multilevel"/>
    <w:tmpl w:val="8422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0A3C28"/>
    <w:multiLevelType w:val="multilevel"/>
    <w:tmpl w:val="1474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B6340"/>
    <w:multiLevelType w:val="multilevel"/>
    <w:tmpl w:val="84B48CD6"/>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395788"/>
    <w:multiLevelType w:val="multilevel"/>
    <w:tmpl w:val="96D4A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7B2721"/>
    <w:multiLevelType w:val="multilevel"/>
    <w:tmpl w:val="BCCA47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961474"/>
    <w:multiLevelType w:val="multilevel"/>
    <w:tmpl w:val="84B48CD6"/>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1"/>
  </w:num>
  <w:num w:numId="4">
    <w:abstractNumId w:val="0"/>
  </w:num>
  <w:num w:numId="5">
    <w:abstractNumId w:val="3"/>
  </w:num>
  <w:num w:numId="6">
    <w:abstractNumId w:val="4"/>
  </w:num>
  <w:num w:numId="7">
    <w:abstractNumId w:val="5"/>
  </w:num>
  <w:num w:numId="8">
    <w:abstractNumId w:val="5"/>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B21"/>
    <w:rsid w:val="00072211"/>
    <w:rsid w:val="00343879"/>
    <w:rsid w:val="003607CB"/>
    <w:rsid w:val="0039142D"/>
    <w:rsid w:val="003E7E7D"/>
    <w:rsid w:val="00482B21"/>
    <w:rsid w:val="004C0A30"/>
    <w:rsid w:val="005001BC"/>
    <w:rsid w:val="005074EC"/>
    <w:rsid w:val="0054124E"/>
    <w:rsid w:val="0075069D"/>
    <w:rsid w:val="00816B00"/>
    <w:rsid w:val="00843F3E"/>
    <w:rsid w:val="009A4CBF"/>
    <w:rsid w:val="00A05E2F"/>
    <w:rsid w:val="00AC5C90"/>
    <w:rsid w:val="00B34100"/>
    <w:rsid w:val="00C2234A"/>
    <w:rsid w:val="00C65EC0"/>
    <w:rsid w:val="00C90535"/>
    <w:rsid w:val="00CF09B3"/>
    <w:rsid w:val="00D25DB8"/>
    <w:rsid w:val="00DA1425"/>
    <w:rsid w:val="00DC2780"/>
    <w:rsid w:val="00E77C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85679B5"/>
  <w14:defaultImageDpi w14:val="32767"/>
  <w15:chartTrackingRefBased/>
  <w15:docId w15:val="{B53321A9-5185-4144-8A7E-89D41CC7B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2">
    <w:name w:val="heading 2"/>
    <w:basedOn w:val="Normal"/>
    <w:link w:val="Heading2Char"/>
    <w:uiPriority w:val="9"/>
    <w:qFormat/>
    <w:rsid w:val="009A4CBF"/>
    <w:pPr>
      <w:spacing w:before="100" w:beforeAutospacing="1" w:after="100" w:afterAutospacing="1"/>
      <w:outlineLvl w:val="1"/>
    </w:pPr>
    <w:rPr>
      <w:rFonts w:ascii="Times New Roman" w:eastAsia="Times New Roman" w:hAnsi="Times New Roman" w:cs="Times New Roman"/>
      <w:b/>
      <w:bCs/>
      <w:sz w:val="36"/>
      <w:szCs w:val="36"/>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2B21"/>
    <w:pPr>
      <w:spacing w:before="100" w:beforeAutospacing="1" w:after="100" w:afterAutospacing="1"/>
    </w:pPr>
    <w:rPr>
      <w:rFonts w:ascii="Times New Roman" w:eastAsia="Times New Roman" w:hAnsi="Times New Roman" w:cs="Times New Roman"/>
      <w:lang w:val="en-IN"/>
    </w:rPr>
  </w:style>
  <w:style w:type="character" w:customStyle="1" w:styleId="ipa">
    <w:name w:val="ipa"/>
    <w:basedOn w:val="DefaultParagraphFont"/>
    <w:rsid w:val="00482B21"/>
  </w:style>
  <w:style w:type="character" w:styleId="Hyperlink">
    <w:name w:val="Hyperlink"/>
    <w:basedOn w:val="DefaultParagraphFont"/>
    <w:uiPriority w:val="99"/>
    <w:semiHidden/>
    <w:unhideWhenUsed/>
    <w:rsid w:val="00482B21"/>
    <w:rPr>
      <w:color w:val="0000FF"/>
      <w:u w:val="single"/>
    </w:rPr>
  </w:style>
  <w:style w:type="character" w:customStyle="1" w:styleId="wrap">
    <w:name w:val="wrap"/>
    <w:basedOn w:val="DefaultParagraphFont"/>
    <w:rsid w:val="00482B21"/>
  </w:style>
  <w:style w:type="character" w:customStyle="1" w:styleId="cite-bracket">
    <w:name w:val="cite-bracket"/>
    <w:basedOn w:val="DefaultParagraphFont"/>
    <w:rsid w:val="00482B21"/>
  </w:style>
  <w:style w:type="character" w:customStyle="1" w:styleId="uv3um">
    <w:name w:val="uv3um"/>
    <w:basedOn w:val="DefaultParagraphFont"/>
    <w:rsid w:val="005001BC"/>
  </w:style>
  <w:style w:type="paragraph" w:customStyle="1" w:styleId="k3ksmc">
    <w:name w:val="k3ksmc"/>
    <w:basedOn w:val="Normal"/>
    <w:rsid w:val="005001BC"/>
    <w:pPr>
      <w:spacing w:before="100" w:beforeAutospacing="1" w:after="100" w:afterAutospacing="1"/>
    </w:pPr>
    <w:rPr>
      <w:rFonts w:ascii="Times New Roman" w:eastAsia="Times New Roman" w:hAnsi="Times New Roman" w:cs="Times New Roman"/>
      <w:lang w:val="en-IN"/>
    </w:rPr>
  </w:style>
  <w:style w:type="character" w:styleId="Strong">
    <w:name w:val="Strong"/>
    <w:basedOn w:val="DefaultParagraphFont"/>
    <w:uiPriority w:val="22"/>
    <w:qFormat/>
    <w:rsid w:val="005001BC"/>
    <w:rPr>
      <w:b/>
      <w:bCs/>
    </w:rPr>
  </w:style>
  <w:style w:type="paragraph" w:styleId="ListParagraph">
    <w:name w:val="List Paragraph"/>
    <w:basedOn w:val="Normal"/>
    <w:uiPriority w:val="34"/>
    <w:qFormat/>
    <w:rsid w:val="0075069D"/>
    <w:pPr>
      <w:ind w:left="720"/>
      <w:contextualSpacing/>
    </w:pPr>
  </w:style>
  <w:style w:type="paragraph" w:customStyle="1" w:styleId="trt0xe">
    <w:name w:val="trt0xe"/>
    <w:basedOn w:val="Normal"/>
    <w:rsid w:val="00DA1425"/>
    <w:pPr>
      <w:spacing w:before="100" w:beforeAutospacing="1" w:after="100" w:afterAutospacing="1"/>
    </w:pPr>
    <w:rPr>
      <w:rFonts w:ascii="Times New Roman" w:eastAsia="Times New Roman" w:hAnsi="Times New Roman" w:cs="Times New Roman"/>
      <w:lang w:val="en-IN"/>
    </w:rPr>
  </w:style>
  <w:style w:type="character" w:customStyle="1" w:styleId="Heading2Char">
    <w:name w:val="Heading 2 Char"/>
    <w:basedOn w:val="DefaultParagraphFont"/>
    <w:link w:val="Heading2"/>
    <w:uiPriority w:val="9"/>
    <w:rsid w:val="009A4CBF"/>
    <w:rPr>
      <w:rFonts w:ascii="Times New Roman" w:eastAsia="Times New Roman" w:hAnsi="Times New Roman" w:cs="Times New Roman"/>
      <w:b/>
      <w:bCs/>
      <w:sz w:val="36"/>
      <w:szCs w:val="36"/>
      <w:lang w:val="en-IN"/>
    </w:rPr>
  </w:style>
  <w:style w:type="character" w:customStyle="1" w:styleId="mw-editsection">
    <w:name w:val="mw-editsection"/>
    <w:basedOn w:val="DefaultParagraphFont"/>
    <w:rsid w:val="009A4CBF"/>
  </w:style>
  <w:style w:type="character" w:customStyle="1" w:styleId="mw-editsection-bracket">
    <w:name w:val="mw-editsection-bracket"/>
    <w:basedOn w:val="DefaultParagraphFont"/>
    <w:rsid w:val="009A4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364847">
      <w:bodyDiv w:val="1"/>
      <w:marLeft w:val="0"/>
      <w:marRight w:val="0"/>
      <w:marTop w:val="0"/>
      <w:marBottom w:val="0"/>
      <w:divBdr>
        <w:top w:val="none" w:sz="0" w:space="0" w:color="auto"/>
        <w:left w:val="none" w:sz="0" w:space="0" w:color="auto"/>
        <w:bottom w:val="none" w:sz="0" w:space="0" w:color="auto"/>
        <w:right w:val="none" w:sz="0" w:space="0" w:color="auto"/>
      </w:divBdr>
    </w:div>
    <w:div w:id="1014457946">
      <w:bodyDiv w:val="1"/>
      <w:marLeft w:val="0"/>
      <w:marRight w:val="0"/>
      <w:marTop w:val="0"/>
      <w:marBottom w:val="0"/>
      <w:divBdr>
        <w:top w:val="none" w:sz="0" w:space="0" w:color="auto"/>
        <w:left w:val="none" w:sz="0" w:space="0" w:color="auto"/>
        <w:bottom w:val="none" w:sz="0" w:space="0" w:color="auto"/>
        <w:right w:val="none" w:sz="0" w:space="0" w:color="auto"/>
      </w:divBdr>
      <w:divsChild>
        <w:div w:id="478764971">
          <w:marLeft w:val="0"/>
          <w:marRight w:val="0"/>
          <w:marTop w:val="0"/>
          <w:marBottom w:val="0"/>
          <w:divBdr>
            <w:top w:val="none" w:sz="0" w:space="0" w:color="auto"/>
            <w:left w:val="none" w:sz="0" w:space="0" w:color="auto"/>
            <w:bottom w:val="none" w:sz="0" w:space="0" w:color="auto"/>
            <w:right w:val="none" w:sz="0" w:space="0" w:color="auto"/>
          </w:divBdr>
          <w:divsChild>
            <w:div w:id="518737482">
              <w:marLeft w:val="-420"/>
              <w:marRight w:val="0"/>
              <w:marTop w:val="0"/>
              <w:marBottom w:val="0"/>
              <w:divBdr>
                <w:top w:val="none" w:sz="0" w:space="0" w:color="auto"/>
                <w:left w:val="none" w:sz="0" w:space="0" w:color="auto"/>
                <w:bottom w:val="none" w:sz="0" w:space="0" w:color="auto"/>
                <w:right w:val="none" w:sz="0" w:space="0" w:color="auto"/>
              </w:divBdr>
              <w:divsChild>
                <w:div w:id="267542265">
                  <w:marLeft w:val="0"/>
                  <w:marRight w:val="0"/>
                  <w:marTop w:val="0"/>
                  <w:marBottom w:val="0"/>
                  <w:divBdr>
                    <w:top w:val="none" w:sz="0" w:space="0" w:color="auto"/>
                    <w:left w:val="none" w:sz="0" w:space="0" w:color="auto"/>
                    <w:bottom w:val="none" w:sz="0" w:space="0" w:color="auto"/>
                    <w:right w:val="none" w:sz="0" w:space="0" w:color="auto"/>
                  </w:divBdr>
                  <w:divsChild>
                    <w:div w:id="1603996813">
                      <w:marLeft w:val="0"/>
                      <w:marRight w:val="0"/>
                      <w:marTop w:val="0"/>
                      <w:marBottom w:val="0"/>
                      <w:divBdr>
                        <w:top w:val="none" w:sz="0" w:space="0" w:color="auto"/>
                        <w:left w:val="none" w:sz="0" w:space="0" w:color="auto"/>
                        <w:bottom w:val="none" w:sz="0" w:space="0" w:color="auto"/>
                        <w:right w:val="none" w:sz="0" w:space="0" w:color="auto"/>
                      </w:divBdr>
                      <w:divsChild>
                        <w:div w:id="552615820">
                          <w:marLeft w:val="0"/>
                          <w:marRight w:val="0"/>
                          <w:marTop w:val="0"/>
                          <w:marBottom w:val="0"/>
                          <w:divBdr>
                            <w:top w:val="none" w:sz="0" w:space="0" w:color="auto"/>
                            <w:left w:val="none" w:sz="0" w:space="0" w:color="auto"/>
                            <w:bottom w:val="none" w:sz="0" w:space="0" w:color="auto"/>
                            <w:right w:val="none" w:sz="0" w:space="0" w:color="auto"/>
                          </w:divBdr>
                        </w:div>
                        <w:div w:id="68818091">
                          <w:marLeft w:val="0"/>
                          <w:marRight w:val="0"/>
                          <w:marTop w:val="0"/>
                          <w:marBottom w:val="0"/>
                          <w:divBdr>
                            <w:top w:val="none" w:sz="0" w:space="0" w:color="auto"/>
                            <w:left w:val="none" w:sz="0" w:space="0" w:color="auto"/>
                            <w:bottom w:val="none" w:sz="0" w:space="0" w:color="auto"/>
                            <w:right w:val="none" w:sz="0" w:space="0" w:color="auto"/>
                          </w:divBdr>
                          <w:divsChild>
                            <w:div w:id="1280256700">
                              <w:marLeft w:val="0"/>
                              <w:marRight w:val="0"/>
                              <w:marTop w:val="0"/>
                              <w:marBottom w:val="0"/>
                              <w:divBdr>
                                <w:top w:val="none" w:sz="0" w:space="0" w:color="auto"/>
                                <w:left w:val="none" w:sz="0" w:space="0" w:color="auto"/>
                                <w:bottom w:val="none" w:sz="0" w:space="0" w:color="auto"/>
                                <w:right w:val="none" w:sz="0" w:space="0" w:color="auto"/>
                              </w:divBdr>
                              <w:divsChild>
                                <w:div w:id="2089569387">
                                  <w:marLeft w:val="0"/>
                                  <w:marRight w:val="0"/>
                                  <w:marTop w:val="0"/>
                                  <w:marBottom w:val="0"/>
                                  <w:divBdr>
                                    <w:top w:val="none" w:sz="0" w:space="0" w:color="auto"/>
                                    <w:left w:val="none" w:sz="0" w:space="0" w:color="auto"/>
                                    <w:bottom w:val="none" w:sz="0" w:space="0" w:color="auto"/>
                                    <w:right w:val="none" w:sz="0" w:space="0" w:color="auto"/>
                                  </w:divBdr>
                                </w:div>
                                <w:div w:id="1103767681">
                                  <w:marLeft w:val="0"/>
                                  <w:marRight w:val="0"/>
                                  <w:marTop w:val="0"/>
                                  <w:marBottom w:val="0"/>
                                  <w:divBdr>
                                    <w:top w:val="none" w:sz="0" w:space="0" w:color="auto"/>
                                    <w:left w:val="none" w:sz="0" w:space="0" w:color="auto"/>
                                    <w:bottom w:val="none" w:sz="0" w:space="0" w:color="auto"/>
                                    <w:right w:val="none" w:sz="0" w:space="0" w:color="auto"/>
                                  </w:divBdr>
                                </w:div>
                                <w:div w:id="1786147583">
                                  <w:marLeft w:val="0"/>
                                  <w:marRight w:val="0"/>
                                  <w:marTop w:val="0"/>
                                  <w:marBottom w:val="0"/>
                                  <w:divBdr>
                                    <w:top w:val="none" w:sz="0" w:space="0" w:color="auto"/>
                                    <w:left w:val="none" w:sz="0" w:space="0" w:color="auto"/>
                                    <w:bottom w:val="none" w:sz="0" w:space="0" w:color="auto"/>
                                    <w:right w:val="none" w:sz="0" w:space="0" w:color="auto"/>
                                  </w:divBdr>
                                </w:div>
                                <w:div w:id="957955833">
                                  <w:marLeft w:val="0"/>
                                  <w:marRight w:val="0"/>
                                  <w:marTop w:val="0"/>
                                  <w:marBottom w:val="0"/>
                                  <w:divBdr>
                                    <w:top w:val="none" w:sz="0" w:space="0" w:color="auto"/>
                                    <w:left w:val="none" w:sz="0" w:space="0" w:color="auto"/>
                                    <w:bottom w:val="none" w:sz="0" w:space="0" w:color="auto"/>
                                    <w:right w:val="none" w:sz="0" w:space="0" w:color="auto"/>
                                  </w:divBdr>
                                </w:div>
                                <w:div w:id="209455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2802871">
      <w:bodyDiv w:val="1"/>
      <w:marLeft w:val="0"/>
      <w:marRight w:val="0"/>
      <w:marTop w:val="0"/>
      <w:marBottom w:val="0"/>
      <w:divBdr>
        <w:top w:val="none" w:sz="0" w:space="0" w:color="auto"/>
        <w:left w:val="none" w:sz="0" w:space="0" w:color="auto"/>
        <w:bottom w:val="none" w:sz="0" w:space="0" w:color="auto"/>
        <w:right w:val="none" w:sz="0" w:space="0" w:color="auto"/>
      </w:divBdr>
    </w:div>
    <w:div w:id="1113937194">
      <w:bodyDiv w:val="1"/>
      <w:marLeft w:val="0"/>
      <w:marRight w:val="0"/>
      <w:marTop w:val="0"/>
      <w:marBottom w:val="0"/>
      <w:divBdr>
        <w:top w:val="none" w:sz="0" w:space="0" w:color="auto"/>
        <w:left w:val="none" w:sz="0" w:space="0" w:color="auto"/>
        <w:bottom w:val="none" w:sz="0" w:space="0" w:color="auto"/>
        <w:right w:val="none" w:sz="0" w:space="0" w:color="auto"/>
      </w:divBdr>
      <w:divsChild>
        <w:div w:id="1844513161">
          <w:marLeft w:val="0"/>
          <w:marRight w:val="0"/>
          <w:marTop w:val="0"/>
          <w:marBottom w:val="0"/>
          <w:divBdr>
            <w:top w:val="none" w:sz="0" w:space="0" w:color="auto"/>
            <w:left w:val="none" w:sz="0" w:space="0" w:color="auto"/>
            <w:bottom w:val="none" w:sz="0" w:space="0" w:color="auto"/>
            <w:right w:val="none" w:sz="0" w:space="0" w:color="auto"/>
          </w:divBdr>
          <w:divsChild>
            <w:div w:id="376049718">
              <w:marLeft w:val="0"/>
              <w:marRight w:val="0"/>
              <w:marTop w:val="0"/>
              <w:marBottom w:val="300"/>
              <w:divBdr>
                <w:top w:val="none" w:sz="0" w:space="0" w:color="auto"/>
                <w:left w:val="none" w:sz="0" w:space="0" w:color="auto"/>
                <w:bottom w:val="none" w:sz="0" w:space="0" w:color="auto"/>
                <w:right w:val="none" w:sz="0" w:space="0" w:color="auto"/>
              </w:divBdr>
            </w:div>
          </w:divsChild>
        </w:div>
        <w:div w:id="1940941502">
          <w:marLeft w:val="0"/>
          <w:marRight w:val="0"/>
          <w:marTop w:val="0"/>
          <w:marBottom w:val="0"/>
          <w:divBdr>
            <w:top w:val="none" w:sz="0" w:space="0" w:color="auto"/>
            <w:left w:val="none" w:sz="0" w:space="0" w:color="auto"/>
            <w:bottom w:val="none" w:sz="0" w:space="0" w:color="auto"/>
            <w:right w:val="none" w:sz="0" w:space="0" w:color="auto"/>
          </w:divBdr>
          <w:divsChild>
            <w:div w:id="1164273434">
              <w:marLeft w:val="0"/>
              <w:marRight w:val="0"/>
              <w:marTop w:val="150"/>
              <w:marBottom w:val="300"/>
              <w:divBdr>
                <w:top w:val="none" w:sz="0" w:space="0" w:color="auto"/>
                <w:left w:val="none" w:sz="0" w:space="0" w:color="auto"/>
                <w:bottom w:val="none" w:sz="0" w:space="0" w:color="auto"/>
                <w:right w:val="none" w:sz="0" w:space="0" w:color="auto"/>
              </w:divBdr>
            </w:div>
          </w:divsChild>
        </w:div>
        <w:div w:id="706486884">
          <w:marLeft w:val="0"/>
          <w:marRight w:val="0"/>
          <w:marTop w:val="0"/>
          <w:marBottom w:val="0"/>
          <w:divBdr>
            <w:top w:val="none" w:sz="0" w:space="0" w:color="auto"/>
            <w:left w:val="none" w:sz="0" w:space="0" w:color="auto"/>
            <w:bottom w:val="none" w:sz="0" w:space="0" w:color="auto"/>
            <w:right w:val="none" w:sz="0" w:space="0" w:color="auto"/>
          </w:divBdr>
          <w:divsChild>
            <w:div w:id="767432653">
              <w:marLeft w:val="0"/>
              <w:marRight w:val="0"/>
              <w:marTop w:val="300"/>
              <w:marBottom w:val="150"/>
              <w:divBdr>
                <w:top w:val="none" w:sz="0" w:space="0" w:color="auto"/>
                <w:left w:val="none" w:sz="0" w:space="0" w:color="auto"/>
                <w:bottom w:val="none" w:sz="0" w:space="0" w:color="auto"/>
                <w:right w:val="none" w:sz="0" w:space="0" w:color="auto"/>
              </w:divBdr>
            </w:div>
          </w:divsChild>
        </w:div>
        <w:div w:id="549616939">
          <w:marLeft w:val="0"/>
          <w:marRight w:val="0"/>
          <w:marTop w:val="0"/>
          <w:marBottom w:val="0"/>
          <w:divBdr>
            <w:top w:val="none" w:sz="0" w:space="0" w:color="auto"/>
            <w:left w:val="none" w:sz="0" w:space="0" w:color="auto"/>
            <w:bottom w:val="none" w:sz="0" w:space="0" w:color="auto"/>
            <w:right w:val="none" w:sz="0" w:space="0" w:color="auto"/>
          </w:divBdr>
          <w:divsChild>
            <w:div w:id="1092629672">
              <w:marLeft w:val="0"/>
              <w:marRight w:val="0"/>
              <w:marTop w:val="0"/>
              <w:marBottom w:val="0"/>
              <w:divBdr>
                <w:top w:val="none" w:sz="0" w:space="0" w:color="auto"/>
                <w:left w:val="none" w:sz="0" w:space="0" w:color="auto"/>
                <w:bottom w:val="none" w:sz="0" w:space="0" w:color="auto"/>
                <w:right w:val="none" w:sz="0" w:space="0" w:color="auto"/>
              </w:divBdr>
            </w:div>
          </w:divsChild>
        </w:div>
        <w:div w:id="610362746">
          <w:marLeft w:val="0"/>
          <w:marRight w:val="0"/>
          <w:marTop w:val="0"/>
          <w:marBottom w:val="0"/>
          <w:divBdr>
            <w:top w:val="none" w:sz="0" w:space="0" w:color="auto"/>
            <w:left w:val="none" w:sz="0" w:space="0" w:color="auto"/>
            <w:bottom w:val="none" w:sz="0" w:space="0" w:color="auto"/>
            <w:right w:val="none" w:sz="0" w:space="0" w:color="auto"/>
          </w:divBdr>
          <w:divsChild>
            <w:div w:id="1189490422">
              <w:marLeft w:val="0"/>
              <w:marRight w:val="0"/>
              <w:marTop w:val="0"/>
              <w:marBottom w:val="0"/>
              <w:divBdr>
                <w:top w:val="none" w:sz="0" w:space="0" w:color="auto"/>
                <w:left w:val="none" w:sz="0" w:space="0" w:color="auto"/>
                <w:bottom w:val="none" w:sz="0" w:space="0" w:color="auto"/>
                <w:right w:val="none" w:sz="0" w:space="0" w:color="auto"/>
              </w:divBdr>
              <w:divsChild>
                <w:div w:id="23208326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12267897">
          <w:marLeft w:val="0"/>
          <w:marRight w:val="0"/>
          <w:marTop w:val="0"/>
          <w:marBottom w:val="0"/>
          <w:divBdr>
            <w:top w:val="none" w:sz="0" w:space="0" w:color="auto"/>
            <w:left w:val="none" w:sz="0" w:space="0" w:color="auto"/>
            <w:bottom w:val="none" w:sz="0" w:space="0" w:color="auto"/>
            <w:right w:val="none" w:sz="0" w:space="0" w:color="auto"/>
          </w:divBdr>
          <w:divsChild>
            <w:div w:id="1850215050">
              <w:marLeft w:val="0"/>
              <w:marRight w:val="0"/>
              <w:marTop w:val="0"/>
              <w:marBottom w:val="0"/>
              <w:divBdr>
                <w:top w:val="none" w:sz="0" w:space="0" w:color="auto"/>
                <w:left w:val="none" w:sz="0" w:space="0" w:color="auto"/>
                <w:bottom w:val="none" w:sz="0" w:space="0" w:color="auto"/>
                <w:right w:val="none" w:sz="0" w:space="0" w:color="auto"/>
              </w:divBdr>
              <w:divsChild>
                <w:div w:id="41910011">
                  <w:marLeft w:val="0"/>
                  <w:marRight w:val="0"/>
                  <w:marTop w:val="0"/>
                  <w:marBottom w:val="0"/>
                  <w:divBdr>
                    <w:top w:val="none" w:sz="0" w:space="0" w:color="auto"/>
                    <w:left w:val="none" w:sz="0" w:space="0" w:color="auto"/>
                    <w:bottom w:val="none" w:sz="0" w:space="0" w:color="auto"/>
                    <w:right w:val="none" w:sz="0" w:space="0" w:color="auto"/>
                  </w:divBdr>
                  <w:divsChild>
                    <w:div w:id="829443071">
                      <w:marLeft w:val="-420"/>
                      <w:marRight w:val="0"/>
                      <w:marTop w:val="0"/>
                      <w:marBottom w:val="0"/>
                      <w:divBdr>
                        <w:top w:val="none" w:sz="0" w:space="0" w:color="auto"/>
                        <w:left w:val="none" w:sz="0" w:space="0" w:color="auto"/>
                        <w:bottom w:val="none" w:sz="0" w:space="0" w:color="auto"/>
                        <w:right w:val="none" w:sz="0" w:space="0" w:color="auto"/>
                      </w:divBdr>
                      <w:divsChild>
                        <w:div w:id="1971788636">
                          <w:marLeft w:val="0"/>
                          <w:marRight w:val="0"/>
                          <w:marTop w:val="0"/>
                          <w:marBottom w:val="0"/>
                          <w:divBdr>
                            <w:top w:val="none" w:sz="0" w:space="0" w:color="auto"/>
                            <w:left w:val="none" w:sz="0" w:space="0" w:color="auto"/>
                            <w:bottom w:val="none" w:sz="0" w:space="0" w:color="auto"/>
                            <w:right w:val="none" w:sz="0" w:space="0" w:color="auto"/>
                          </w:divBdr>
                          <w:divsChild>
                            <w:div w:id="1415277432">
                              <w:marLeft w:val="0"/>
                              <w:marRight w:val="0"/>
                              <w:marTop w:val="0"/>
                              <w:marBottom w:val="0"/>
                              <w:divBdr>
                                <w:top w:val="none" w:sz="0" w:space="0" w:color="auto"/>
                                <w:left w:val="none" w:sz="0" w:space="0" w:color="auto"/>
                                <w:bottom w:val="none" w:sz="0" w:space="0" w:color="auto"/>
                                <w:right w:val="none" w:sz="0" w:space="0" w:color="auto"/>
                              </w:divBdr>
                              <w:divsChild>
                                <w:div w:id="65030771">
                                  <w:marLeft w:val="0"/>
                                  <w:marRight w:val="0"/>
                                  <w:marTop w:val="0"/>
                                  <w:marBottom w:val="0"/>
                                  <w:divBdr>
                                    <w:top w:val="none" w:sz="0" w:space="0" w:color="auto"/>
                                    <w:left w:val="none" w:sz="0" w:space="0" w:color="auto"/>
                                    <w:bottom w:val="none" w:sz="0" w:space="0" w:color="auto"/>
                                    <w:right w:val="none" w:sz="0" w:space="0" w:color="auto"/>
                                  </w:divBdr>
                                </w:div>
                                <w:div w:id="103160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907551">
                  <w:marLeft w:val="0"/>
                  <w:marRight w:val="0"/>
                  <w:marTop w:val="0"/>
                  <w:marBottom w:val="0"/>
                  <w:divBdr>
                    <w:top w:val="none" w:sz="0" w:space="0" w:color="auto"/>
                    <w:left w:val="none" w:sz="0" w:space="0" w:color="auto"/>
                    <w:bottom w:val="none" w:sz="0" w:space="0" w:color="auto"/>
                    <w:right w:val="none" w:sz="0" w:space="0" w:color="auto"/>
                  </w:divBdr>
                  <w:divsChild>
                    <w:div w:id="623728148">
                      <w:marLeft w:val="-420"/>
                      <w:marRight w:val="0"/>
                      <w:marTop w:val="0"/>
                      <w:marBottom w:val="0"/>
                      <w:divBdr>
                        <w:top w:val="none" w:sz="0" w:space="0" w:color="auto"/>
                        <w:left w:val="none" w:sz="0" w:space="0" w:color="auto"/>
                        <w:bottom w:val="none" w:sz="0" w:space="0" w:color="auto"/>
                        <w:right w:val="none" w:sz="0" w:space="0" w:color="auto"/>
                      </w:divBdr>
                      <w:divsChild>
                        <w:div w:id="838422835">
                          <w:marLeft w:val="0"/>
                          <w:marRight w:val="0"/>
                          <w:marTop w:val="0"/>
                          <w:marBottom w:val="0"/>
                          <w:divBdr>
                            <w:top w:val="none" w:sz="0" w:space="0" w:color="auto"/>
                            <w:left w:val="none" w:sz="0" w:space="0" w:color="auto"/>
                            <w:bottom w:val="none" w:sz="0" w:space="0" w:color="auto"/>
                            <w:right w:val="none" w:sz="0" w:space="0" w:color="auto"/>
                          </w:divBdr>
                          <w:divsChild>
                            <w:div w:id="757557350">
                              <w:marLeft w:val="0"/>
                              <w:marRight w:val="0"/>
                              <w:marTop w:val="0"/>
                              <w:marBottom w:val="0"/>
                              <w:divBdr>
                                <w:top w:val="none" w:sz="0" w:space="0" w:color="auto"/>
                                <w:left w:val="none" w:sz="0" w:space="0" w:color="auto"/>
                                <w:bottom w:val="none" w:sz="0" w:space="0" w:color="auto"/>
                                <w:right w:val="none" w:sz="0" w:space="0" w:color="auto"/>
                              </w:divBdr>
                              <w:divsChild>
                                <w:div w:id="217133316">
                                  <w:marLeft w:val="0"/>
                                  <w:marRight w:val="0"/>
                                  <w:marTop w:val="0"/>
                                  <w:marBottom w:val="0"/>
                                  <w:divBdr>
                                    <w:top w:val="none" w:sz="0" w:space="0" w:color="auto"/>
                                    <w:left w:val="none" w:sz="0" w:space="0" w:color="auto"/>
                                    <w:bottom w:val="none" w:sz="0" w:space="0" w:color="auto"/>
                                    <w:right w:val="none" w:sz="0" w:space="0" w:color="auto"/>
                                  </w:divBdr>
                                </w:div>
                                <w:div w:id="188436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34314">
                  <w:marLeft w:val="0"/>
                  <w:marRight w:val="0"/>
                  <w:marTop w:val="0"/>
                  <w:marBottom w:val="0"/>
                  <w:divBdr>
                    <w:top w:val="none" w:sz="0" w:space="0" w:color="auto"/>
                    <w:left w:val="none" w:sz="0" w:space="0" w:color="auto"/>
                    <w:bottom w:val="none" w:sz="0" w:space="0" w:color="auto"/>
                    <w:right w:val="none" w:sz="0" w:space="0" w:color="auto"/>
                  </w:divBdr>
                  <w:divsChild>
                    <w:div w:id="570429341">
                      <w:marLeft w:val="-420"/>
                      <w:marRight w:val="0"/>
                      <w:marTop w:val="0"/>
                      <w:marBottom w:val="0"/>
                      <w:divBdr>
                        <w:top w:val="none" w:sz="0" w:space="0" w:color="auto"/>
                        <w:left w:val="none" w:sz="0" w:space="0" w:color="auto"/>
                        <w:bottom w:val="none" w:sz="0" w:space="0" w:color="auto"/>
                        <w:right w:val="none" w:sz="0" w:space="0" w:color="auto"/>
                      </w:divBdr>
                      <w:divsChild>
                        <w:div w:id="1934624783">
                          <w:marLeft w:val="0"/>
                          <w:marRight w:val="0"/>
                          <w:marTop w:val="0"/>
                          <w:marBottom w:val="0"/>
                          <w:divBdr>
                            <w:top w:val="none" w:sz="0" w:space="0" w:color="auto"/>
                            <w:left w:val="none" w:sz="0" w:space="0" w:color="auto"/>
                            <w:bottom w:val="none" w:sz="0" w:space="0" w:color="auto"/>
                            <w:right w:val="none" w:sz="0" w:space="0" w:color="auto"/>
                          </w:divBdr>
                          <w:divsChild>
                            <w:div w:id="1442266226">
                              <w:marLeft w:val="0"/>
                              <w:marRight w:val="0"/>
                              <w:marTop w:val="0"/>
                              <w:marBottom w:val="0"/>
                              <w:divBdr>
                                <w:top w:val="none" w:sz="0" w:space="0" w:color="auto"/>
                                <w:left w:val="none" w:sz="0" w:space="0" w:color="auto"/>
                                <w:bottom w:val="none" w:sz="0" w:space="0" w:color="auto"/>
                                <w:right w:val="none" w:sz="0" w:space="0" w:color="auto"/>
                              </w:divBdr>
                              <w:divsChild>
                                <w:div w:id="1892959181">
                                  <w:marLeft w:val="0"/>
                                  <w:marRight w:val="0"/>
                                  <w:marTop w:val="0"/>
                                  <w:marBottom w:val="0"/>
                                  <w:divBdr>
                                    <w:top w:val="none" w:sz="0" w:space="0" w:color="auto"/>
                                    <w:left w:val="none" w:sz="0" w:space="0" w:color="auto"/>
                                    <w:bottom w:val="none" w:sz="0" w:space="0" w:color="auto"/>
                                    <w:right w:val="none" w:sz="0" w:space="0" w:color="auto"/>
                                  </w:divBdr>
                                </w:div>
                                <w:div w:id="55643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473946">
          <w:marLeft w:val="0"/>
          <w:marRight w:val="0"/>
          <w:marTop w:val="0"/>
          <w:marBottom w:val="0"/>
          <w:divBdr>
            <w:top w:val="none" w:sz="0" w:space="0" w:color="auto"/>
            <w:left w:val="none" w:sz="0" w:space="0" w:color="auto"/>
            <w:bottom w:val="none" w:sz="0" w:space="0" w:color="auto"/>
            <w:right w:val="none" w:sz="0" w:space="0" w:color="auto"/>
          </w:divBdr>
          <w:divsChild>
            <w:div w:id="1746340150">
              <w:marLeft w:val="0"/>
              <w:marRight w:val="0"/>
              <w:marTop w:val="0"/>
              <w:marBottom w:val="0"/>
              <w:divBdr>
                <w:top w:val="none" w:sz="0" w:space="0" w:color="auto"/>
                <w:left w:val="none" w:sz="0" w:space="0" w:color="auto"/>
                <w:bottom w:val="none" w:sz="0" w:space="0" w:color="auto"/>
                <w:right w:val="none" w:sz="0" w:space="0" w:color="auto"/>
              </w:divBdr>
              <w:divsChild>
                <w:div w:id="173442445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83619657">
          <w:marLeft w:val="0"/>
          <w:marRight w:val="0"/>
          <w:marTop w:val="0"/>
          <w:marBottom w:val="0"/>
          <w:divBdr>
            <w:top w:val="none" w:sz="0" w:space="0" w:color="auto"/>
            <w:left w:val="none" w:sz="0" w:space="0" w:color="auto"/>
            <w:bottom w:val="none" w:sz="0" w:space="0" w:color="auto"/>
            <w:right w:val="none" w:sz="0" w:space="0" w:color="auto"/>
          </w:divBdr>
          <w:divsChild>
            <w:div w:id="2094159013">
              <w:marLeft w:val="0"/>
              <w:marRight w:val="0"/>
              <w:marTop w:val="0"/>
              <w:marBottom w:val="0"/>
              <w:divBdr>
                <w:top w:val="none" w:sz="0" w:space="0" w:color="auto"/>
                <w:left w:val="none" w:sz="0" w:space="0" w:color="auto"/>
                <w:bottom w:val="none" w:sz="0" w:space="0" w:color="auto"/>
                <w:right w:val="none" w:sz="0" w:space="0" w:color="auto"/>
              </w:divBdr>
              <w:divsChild>
                <w:div w:id="4332777">
                  <w:marLeft w:val="0"/>
                  <w:marRight w:val="0"/>
                  <w:marTop w:val="0"/>
                  <w:marBottom w:val="0"/>
                  <w:divBdr>
                    <w:top w:val="none" w:sz="0" w:space="0" w:color="auto"/>
                    <w:left w:val="none" w:sz="0" w:space="0" w:color="auto"/>
                    <w:bottom w:val="none" w:sz="0" w:space="0" w:color="auto"/>
                    <w:right w:val="none" w:sz="0" w:space="0" w:color="auto"/>
                  </w:divBdr>
                  <w:divsChild>
                    <w:div w:id="1323971557">
                      <w:marLeft w:val="-420"/>
                      <w:marRight w:val="0"/>
                      <w:marTop w:val="0"/>
                      <w:marBottom w:val="0"/>
                      <w:divBdr>
                        <w:top w:val="none" w:sz="0" w:space="0" w:color="auto"/>
                        <w:left w:val="none" w:sz="0" w:space="0" w:color="auto"/>
                        <w:bottom w:val="none" w:sz="0" w:space="0" w:color="auto"/>
                        <w:right w:val="none" w:sz="0" w:space="0" w:color="auto"/>
                      </w:divBdr>
                      <w:divsChild>
                        <w:div w:id="913275387">
                          <w:marLeft w:val="0"/>
                          <w:marRight w:val="0"/>
                          <w:marTop w:val="0"/>
                          <w:marBottom w:val="0"/>
                          <w:divBdr>
                            <w:top w:val="none" w:sz="0" w:space="0" w:color="auto"/>
                            <w:left w:val="none" w:sz="0" w:space="0" w:color="auto"/>
                            <w:bottom w:val="none" w:sz="0" w:space="0" w:color="auto"/>
                            <w:right w:val="none" w:sz="0" w:space="0" w:color="auto"/>
                          </w:divBdr>
                          <w:divsChild>
                            <w:div w:id="104079644">
                              <w:marLeft w:val="0"/>
                              <w:marRight w:val="0"/>
                              <w:marTop w:val="0"/>
                              <w:marBottom w:val="0"/>
                              <w:divBdr>
                                <w:top w:val="none" w:sz="0" w:space="0" w:color="auto"/>
                                <w:left w:val="none" w:sz="0" w:space="0" w:color="auto"/>
                                <w:bottom w:val="none" w:sz="0" w:space="0" w:color="auto"/>
                                <w:right w:val="none" w:sz="0" w:space="0" w:color="auto"/>
                              </w:divBdr>
                              <w:divsChild>
                                <w:div w:id="1994138315">
                                  <w:marLeft w:val="0"/>
                                  <w:marRight w:val="0"/>
                                  <w:marTop w:val="0"/>
                                  <w:marBottom w:val="0"/>
                                  <w:divBdr>
                                    <w:top w:val="none" w:sz="0" w:space="0" w:color="auto"/>
                                    <w:left w:val="none" w:sz="0" w:space="0" w:color="auto"/>
                                    <w:bottom w:val="none" w:sz="0" w:space="0" w:color="auto"/>
                                    <w:right w:val="none" w:sz="0" w:space="0" w:color="auto"/>
                                  </w:divBdr>
                                </w:div>
                                <w:div w:id="122830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842399">
                  <w:marLeft w:val="0"/>
                  <w:marRight w:val="0"/>
                  <w:marTop w:val="0"/>
                  <w:marBottom w:val="0"/>
                  <w:divBdr>
                    <w:top w:val="none" w:sz="0" w:space="0" w:color="auto"/>
                    <w:left w:val="none" w:sz="0" w:space="0" w:color="auto"/>
                    <w:bottom w:val="none" w:sz="0" w:space="0" w:color="auto"/>
                    <w:right w:val="none" w:sz="0" w:space="0" w:color="auto"/>
                  </w:divBdr>
                  <w:divsChild>
                    <w:div w:id="165557855">
                      <w:marLeft w:val="-420"/>
                      <w:marRight w:val="0"/>
                      <w:marTop w:val="0"/>
                      <w:marBottom w:val="0"/>
                      <w:divBdr>
                        <w:top w:val="none" w:sz="0" w:space="0" w:color="auto"/>
                        <w:left w:val="none" w:sz="0" w:space="0" w:color="auto"/>
                        <w:bottom w:val="none" w:sz="0" w:space="0" w:color="auto"/>
                        <w:right w:val="none" w:sz="0" w:space="0" w:color="auto"/>
                      </w:divBdr>
                      <w:divsChild>
                        <w:div w:id="2060129108">
                          <w:marLeft w:val="0"/>
                          <w:marRight w:val="0"/>
                          <w:marTop w:val="0"/>
                          <w:marBottom w:val="0"/>
                          <w:divBdr>
                            <w:top w:val="none" w:sz="0" w:space="0" w:color="auto"/>
                            <w:left w:val="none" w:sz="0" w:space="0" w:color="auto"/>
                            <w:bottom w:val="none" w:sz="0" w:space="0" w:color="auto"/>
                            <w:right w:val="none" w:sz="0" w:space="0" w:color="auto"/>
                          </w:divBdr>
                          <w:divsChild>
                            <w:div w:id="1414233710">
                              <w:marLeft w:val="0"/>
                              <w:marRight w:val="0"/>
                              <w:marTop w:val="0"/>
                              <w:marBottom w:val="0"/>
                              <w:divBdr>
                                <w:top w:val="none" w:sz="0" w:space="0" w:color="auto"/>
                                <w:left w:val="none" w:sz="0" w:space="0" w:color="auto"/>
                                <w:bottom w:val="none" w:sz="0" w:space="0" w:color="auto"/>
                                <w:right w:val="none" w:sz="0" w:space="0" w:color="auto"/>
                              </w:divBdr>
                              <w:divsChild>
                                <w:div w:id="754592037">
                                  <w:marLeft w:val="0"/>
                                  <w:marRight w:val="0"/>
                                  <w:marTop w:val="0"/>
                                  <w:marBottom w:val="0"/>
                                  <w:divBdr>
                                    <w:top w:val="none" w:sz="0" w:space="0" w:color="auto"/>
                                    <w:left w:val="none" w:sz="0" w:space="0" w:color="auto"/>
                                    <w:bottom w:val="none" w:sz="0" w:space="0" w:color="auto"/>
                                    <w:right w:val="none" w:sz="0" w:space="0" w:color="auto"/>
                                  </w:divBdr>
                                </w:div>
                                <w:div w:id="7656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932415">
                  <w:marLeft w:val="0"/>
                  <w:marRight w:val="0"/>
                  <w:marTop w:val="0"/>
                  <w:marBottom w:val="0"/>
                  <w:divBdr>
                    <w:top w:val="none" w:sz="0" w:space="0" w:color="auto"/>
                    <w:left w:val="none" w:sz="0" w:space="0" w:color="auto"/>
                    <w:bottom w:val="none" w:sz="0" w:space="0" w:color="auto"/>
                    <w:right w:val="none" w:sz="0" w:space="0" w:color="auto"/>
                  </w:divBdr>
                  <w:divsChild>
                    <w:div w:id="296449841">
                      <w:marLeft w:val="-420"/>
                      <w:marRight w:val="0"/>
                      <w:marTop w:val="0"/>
                      <w:marBottom w:val="0"/>
                      <w:divBdr>
                        <w:top w:val="none" w:sz="0" w:space="0" w:color="auto"/>
                        <w:left w:val="none" w:sz="0" w:space="0" w:color="auto"/>
                        <w:bottom w:val="none" w:sz="0" w:space="0" w:color="auto"/>
                        <w:right w:val="none" w:sz="0" w:space="0" w:color="auto"/>
                      </w:divBdr>
                      <w:divsChild>
                        <w:div w:id="462701283">
                          <w:marLeft w:val="0"/>
                          <w:marRight w:val="0"/>
                          <w:marTop w:val="0"/>
                          <w:marBottom w:val="0"/>
                          <w:divBdr>
                            <w:top w:val="none" w:sz="0" w:space="0" w:color="auto"/>
                            <w:left w:val="none" w:sz="0" w:space="0" w:color="auto"/>
                            <w:bottom w:val="none" w:sz="0" w:space="0" w:color="auto"/>
                            <w:right w:val="none" w:sz="0" w:space="0" w:color="auto"/>
                          </w:divBdr>
                          <w:divsChild>
                            <w:div w:id="789784446">
                              <w:marLeft w:val="0"/>
                              <w:marRight w:val="0"/>
                              <w:marTop w:val="0"/>
                              <w:marBottom w:val="0"/>
                              <w:divBdr>
                                <w:top w:val="none" w:sz="0" w:space="0" w:color="auto"/>
                                <w:left w:val="none" w:sz="0" w:space="0" w:color="auto"/>
                                <w:bottom w:val="none" w:sz="0" w:space="0" w:color="auto"/>
                                <w:right w:val="none" w:sz="0" w:space="0" w:color="auto"/>
                              </w:divBdr>
                              <w:divsChild>
                                <w:div w:id="771246814">
                                  <w:marLeft w:val="0"/>
                                  <w:marRight w:val="0"/>
                                  <w:marTop w:val="0"/>
                                  <w:marBottom w:val="0"/>
                                  <w:divBdr>
                                    <w:top w:val="none" w:sz="0" w:space="0" w:color="auto"/>
                                    <w:left w:val="none" w:sz="0" w:space="0" w:color="auto"/>
                                    <w:bottom w:val="none" w:sz="0" w:space="0" w:color="auto"/>
                                    <w:right w:val="none" w:sz="0" w:space="0" w:color="auto"/>
                                  </w:divBdr>
                                </w:div>
                                <w:div w:id="9577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282447">
                  <w:marLeft w:val="0"/>
                  <w:marRight w:val="0"/>
                  <w:marTop w:val="0"/>
                  <w:marBottom w:val="0"/>
                  <w:divBdr>
                    <w:top w:val="none" w:sz="0" w:space="0" w:color="auto"/>
                    <w:left w:val="none" w:sz="0" w:space="0" w:color="auto"/>
                    <w:bottom w:val="none" w:sz="0" w:space="0" w:color="auto"/>
                    <w:right w:val="none" w:sz="0" w:space="0" w:color="auto"/>
                  </w:divBdr>
                  <w:divsChild>
                    <w:div w:id="841630874">
                      <w:marLeft w:val="-420"/>
                      <w:marRight w:val="0"/>
                      <w:marTop w:val="0"/>
                      <w:marBottom w:val="0"/>
                      <w:divBdr>
                        <w:top w:val="none" w:sz="0" w:space="0" w:color="auto"/>
                        <w:left w:val="none" w:sz="0" w:space="0" w:color="auto"/>
                        <w:bottom w:val="none" w:sz="0" w:space="0" w:color="auto"/>
                        <w:right w:val="none" w:sz="0" w:space="0" w:color="auto"/>
                      </w:divBdr>
                      <w:divsChild>
                        <w:div w:id="381053200">
                          <w:marLeft w:val="0"/>
                          <w:marRight w:val="0"/>
                          <w:marTop w:val="0"/>
                          <w:marBottom w:val="0"/>
                          <w:divBdr>
                            <w:top w:val="none" w:sz="0" w:space="0" w:color="auto"/>
                            <w:left w:val="none" w:sz="0" w:space="0" w:color="auto"/>
                            <w:bottom w:val="none" w:sz="0" w:space="0" w:color="auto"/>
                            <w:right w:val="none" w:sz="0" w:space="0" w:color="auto"/>
                          </w:divBdr>
                          <w:divsChild>
                            <w:div w:id="1463498192">
                              <w:marLeft w:val="0"/>
                              <w:marRight w:val="0"/>
                              <w:marTop w:val="0"/>
                              <w:marBottom w:val="0"/>
                              <w:divBdr>
                                <w:top w:val="none" w:sz="0" w:space="0" w:color="auto"/>
                                <w:left w:val="none" w:sz="0" w:space="0" w:color="auto"/>
                                <w:bottom w:val="none" w:sz="0" w:space="0" w:color="auto"/>
                                <w:right w:val="none" w:sz="0" w:space="0" w:color="auto"/>
                              </w:divBdr>
                              <w:divsChild>
                                <w:div w:id="15423314">
                                  <w:marLeft w:val="0"/>
                                  <w:marRight w:val="0"/>
                                  <w:marTop w:val="0"/>
                                  <w:marBottom w:val="0"/>
                                  <w:divBdr>
                                    <w:top w:val="none" w:sz="0" w:space="0" w:color="auto"/>
                                    <w:left w:val="none" w:sz="0" w:space="0" w:color="auto"/>
                                    <w:bottom w:val="none" w:sz="0" w:space="0" w:color="auto"/>
                                    <w:right w:val="none" w:sz="0" w:space="0" w:color="auto"/>
                                  </w:divBdr>
                                </w:div>
                                <w:div w:id="12087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649546">
          <w:marLeft w:val="0"/>
          <w:marRight w:val="0"/>
          <w:marTop w:val="0"/>
          <w:marBottom w:val="0"/>
          <w:divBdr>
            <w:top w:val="none" w:sz="0" w:space="0" w:color="auto"/>
            <w:left w:val="none" w:sz="0" w:space="0" w:color="auto"/>
            <w:bottom w:val="none" w:sz="0" w:space="0" w:color="auto"/>
            <w:right w:val="none" w:sz="0" w:space="0" w:color="auto"/>
          </w:divBdr>
          <w:divsChild>
            <w:div w:id="520051565">
              <w:marLeft w:val="0"/>
              <w:marRight w:val="0"/>
              <w:marTop w:val="0"/>
              <w:marBottom w:val="0"/>
              <w:divBdr>
                <w:top w:val="none" w:sz="0" w:space="0" w:color="auto"/>
                <w:left w:val="none" w:sz="0" w:space="0" w:color="auto"/>
                <w:bottom w:val="none" w:sz="0" w:space="0" w:color="auto"/>
                <w:right w:val="none" w:sz="0" w:space="0" w:color="auto"/>
              </w:divBdr>
              <w:divsChild>
                <w:div w:id="92977666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0489193">
          <w:marLeft w:val="0"/>
          <w:marRight w:val="0"/>
          <w:marTop w:val="0"/>
          <w:marBottom w:val="0"/>
          <w:divBdr>
            <w:top w:val="none" w:sz="0" w:space="0" w:color="auto"/>
            <w:left w:val="none" w:sz="0" w:space="0" w:color="auto"/>
            <w:bottom w:val="none" w:sz="0" w:space="0" w:color="auto"/>
            <w:right w:val="none" w:sz="0" w:space="0" w:color="auto"/>
          </w:divBdr>
          <w:divsChild>
            <w:div w:id="1441954324">
              <w:marLeft w:val="0"/>
              <w:marRight w:val="0"/>
              <w:marTop w:val="0"/>
              <w:marBottom w:val="0"/>
              <w:divBdr>
                <w:top w:val="none" w:sz="0" w:space="0" w:color="auto"/>
                <w:left w:val="none" w:sz="0" w:space="0" w:color="auto"/>
                <w:bottom w:val="none" w:sz="0" w:space="0" w:color="auto"/>
                <w:right w:val="none" w:sz="0" w:space="0" w:color="auto"/>
              </w:divBdr>
              <w:divsChild>
                <w:div w:id="877815025">
                  <w:marLeft w:val="0"/>
                  <w:marRight w:val="0"/>
                  <w:marTop w:val="0"/>
                  <w:marBottom w:val="0"/>
                  <w:divBdr>
                    <w:top w:val="none" w:sz="0" w:space="0" w:color="auto"/>
                    <w:left w:val="none" w:sz="0" w:space="0" w:color="auto"/>
                    <w:bottom w:val="none" w:sz="0" w:space="0" w:color="auto"/>
                    <w:right w:val="none" w:sz="0" w:space="0" w:color="auto"/>
                  </w:divBdr>
                </w:div>
                <w:div w:id="350569859">
                  <w:marLeft w:val="0"/>
                  <w:marRight w:val="0"/>
                  <w:marTop w:val="0"/>
                  <w:marBottom w:val="0"/>
                  <w:divBdr>
                    <w:top w:val="none" w:sz="0" w:space="0" w:color="auto"/>
                    <w:left w:val="none" w:sz="0" w:space="0" w:color="auto"/>
                    <w:bottom w:val="none" w:sz="0" w:space="0" w:color="auto"/>
                    <w:right w:val="none" w:sz="0" w:space="0" w:color="auto"/>
                  </w:divBdr>
                </w:div>
                <w:div w:id="1056663690">
                  <w:marLeft w:val="0"/>
                  <w:marRight w:val="0"/>
                  <w:marTop w:val="0"/>
                  <w:marBottom w:val="0"/>
                  <w:divBdr>
                    <w:top w:val="none" w:sz="0" w:space="0" w:color="auto"/>
                    <w:left w:val="none" w:sz="0" w:space="0" w:color="auto"/>
                    <w:bottom w:val="none" w:sz="0" w:space="0" w:color="auto"/>
                    <w:right w:val="none" w:sz="0" w:space="0" w:color="auto"/>
                  </w:divBdr>
                </w:div>
                <w:div w:id="526336926">
                  <w:marLeft w:val="0"/>
                  <w:marRight w:val="0"/>
                  <w:marTop w:val="0"/>
                  <w:marBottom w:val="0"/>
                  <w:divBdr>
                    <w:top w:val="none" w:sz="0" w:space="0" w:color="auto"/>
                    <w:left w:val="none" w:sz="0" w:space="0" w:color="auto"/>
                    <w:bottom w:val="none" w:sz="0" w:space="0" w:color="auto"/>
                    <w:right w:val="none" w:sz="0" w:space="0" w:color="auto"/>
                  </w:divBdr>
                </w:div>
                <w:div w:id="335109571">
                  <w:marLeft w:val="0"/>
                  <w:marRight w:val="0"/>
                  <w:marTop w:val="0"/>
                  <w:marBottom w:val="0"/>
                  <w:divBdr>
                    <w:top w:val="none" w:sz="0" w:space="0" w:color="auto"/>
                    <w:left w:val="none" w:sz="0" w:space="0" w:color="auto"/>
                    <w:bottom w:val="none" w:sz="0" w:space="0" w:color="auto"/>
                    <w:right w:val="none" w:sz="0" w:space="0" w:color="auto"/>
                  </w:divBdr>
                </w:div>
                <w:div w:id="858396970">
                  <w:marLeft w:val="0"/>
                  <w:marRight w:val="0"/>
                  <w:marTop w:val="0"/>
                  <w:marBottom w:val="0"/>
                  <w:divBdr>
                    <w:top w:val="none" w:sz="0" w:space="0" w:color="auto"/>
                    <w:left w:val="none" w:sz="0" w:space="0" w:color="auto"/>
                    <w:bottom w:val="none" w:sz="0" w:space="0" w:color="auto"/>
                    <w:right w:val="none" w:sz="0" w:space="0" w:color="auto"/>
                  </w:divBdr>
                </w:div>
                <w:div w:id="15954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492827">
      <w:bodyDiv w:val="1"/>
      <w:marLeft w:val="0"/>
      <w:marRight w:val="0"/>
      <w:marTop w:val="0"/>
      <w:marBottom w:val="0"/>
      <w:divBdr>
        <w:top w:val="none" w:sz="0" w:space="0" w:color="auto"/>
        <w:left w:val="none" w:sz="0" w:space="0" w:color="auto"/>
        <w:bottom w:val="none" w:sz="0" w:space="0" w:color="auto"/>
        <w:right w:val="none" w:sz="0" w:space="0" w:color="auto"/>
      </w:divBdr>
    </w:div>
    <w:div w:id="1381394220">
      <w:bodyDiv w:val="1"/>
      <w:marLeft w:val="0"/>
      <w:marRight w:val="0"/>
      <w:marTop w:val="0"/>
      <w:marBottom w:val="0"/>
      <w:divBdr>
        <w:top w:val="none" w:sz="0" w:space="0" w:color="auto"/>
        <w:left w:val="none" w:sz="0" w:space="0" w:color="auto"/>
        <w:bottom w:val="none" w:sz="0" w:space="0" w:color="auto"/>
        <w:right w:val="none" w:sz="0" w:space="0" w:color="auto"/>
      </w:divBdr>
    </w:div>
    <w:div w:id="1574848578">
      <w:bodyDiv w:val="1"/>
      <w:marLeft w:val="0"/>
      <w:marRight w:val="0"/>
      <w:marTop w:val="0"/>
      <w:marBottom w:val="0"/>
      <w:divBdr>
        <w:top w:val="none" w:sz="0" w:space="0" w:color="auto"/>
        <w:left w:val="none" w:sz="0" w:space="0" w:color="auto"/>
        <w:bottom w:val="none" w:sz="0" w:space="0" w:color="auto"/>
        <w:right w:val="none" w:sz="0" w:space="0" w:color="auto"/>
      </w:divBdr>
    </w:div>
    <w:div w:id="1703163254">
      <w:bodyDiv w:val="1"/>
      <w:marLeft w:val="0"/>
      <w:marRight w:val="0"/>
      <w:marTop w:val="0"/>
      <w:marBottom w:val="0"/>
      <w:divBdr>
        <w:top w:val="none" w:sz="0" w:space="0" w:color="auto"/>
        <w:left w:val="none" w:sz="0" w:space="0" w:color="auto"/>
        <w:bottom w:val="none" w:sz="0" w:space="0" w:color="auto"/>
        <w:right w:val="none" w:sz="0" w:space="0" w:color="auto"/>
      </w:divBdr>
    </w:div>
    <w:div w:id="1931506379">
      <w:bodyDiv w:val="1"/>
      <w:marLeft w:val="0"/>
      <w:marRight w:val="0"/>
      <w:marTop w:val="0"/>
      <w:marBottom w:val="0"/>
      <w:divBdr>
        <w:top w:val="none" w:sz="0" w:space="0" w:color="auto"/>
        <w:left w:val="none" w:sz="0" w:space="0" w:color="auto"/>
        <w:bottom w:val="none" w:sz="0" w:space="0" w:color="auto"/>
        <w:right w:val="none" w:sz="0" w:space="0" w:color="auto"/>
      </w:divBdr>
    </w:div>
    <w:div w:id="2095740931">
      <w:bodyDiv w:val="1"/>
      <w:marLeft w:val="0"/>
      <w:marRight w:val="0"/>
      <w:marTop w:val="0"/>
      <w:marBottom w:val="0"/>
      <w:divBdr>
        <w:top w:val="none" w:sz="0" w:space="0" w:color="auto"/>
        <w:left w:val="none" w:sz="0" w:space="0" w:color="auto"/>
        <w:bottom w:val="none" w:sz="0" w:space="0" w:color="auto"/>
        <w:right w:val="none" w:sz="0" w:space="0" w:color="auto"/>
      </w:divBdr>
      <w:divsChild>
        <w:div w:id="1701390896">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17</cp:revision>
  <dcterms:created xsi:type="dcterms:W3CDTF">2025-05-15T02:58:00Z</dcterms:created>
  <dcterms:modified xsi:type="dcterms:W3CDTF">2025-05-21T05:17:00Z</dcterms:modified>
</cp:coreProperties>
</file>